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A5" w:rsidRDefault="00540977">
      <w:pPr>
        <w:pStyle w:val="Corpsdetexte"/>
        <w:spacing w:before="3"/>
        <w:rPr>
          <w:sz w:val="10"/>
        </w:rPr>
      </w:pPr>
      <w:r>
        <w:rPr>
          <w:noProof/>
          <w:sz w:val="10"/>
          <w:lang w:eastAsia="fr-FR"/>
        </w:rPr>
        <w:drawing>
          <wp:anchor distT="0" distB="0" distL="114300" distR="114300" simplePos="0" relativeHeight="487343616" behindDoc="0" locked="0" layoutInCell="1" allowOverlap="1">
            <wp:simplePos x="0" y="0"/>
            <wp:positionH relativeFrom="column">
              <wp:posOffset>-447675</wp:posOffset>
            </wp:positionH>
            <wp:positionV relativeFrom="paragraph">
              <wp:posOffset>44450</wp:posOffset>
            </wp:positionV>
            <wp:extent cx="1685925" cy="1181100"/>
            <wp:effectExtent l="19050" t="0" r="9525" b="0"/>
            <wp:wrapNone/>
            <wp:docPr id="4" name="Image 3" descr="15241157_1526471590703281_3828127734825424385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41157_1526471590703281_3828127734825424385_n (1)"/>
                    <pic:cNvPicPr>
                      <a:picLocks noChangeAspect="1" noChangeArrowheads="1"/>
                    </pic:cNvPicPr>
                  </pic:nvPicPr>
                  <pic:blipFill>
                    <a:blip r:embed="rId8"/>
                    <a:srcRect/>
                    <a:stretch>
                      <a:fillRect/>
                    </a:stretch>
                  </pic:blipFill>
                  <pic:spPr bwMode="auto">
                    <a:xfrm>
                      <a:off x="0" y="0"/>
                      <a:ext cx="1685925" cy="1181100"/>
                    </a:xfrm>
                    <a:prstGeom prst="rect">
                      <a:avLst/>
                    </a:prstGeom>
                    <a:noFill/>
                    <a:ln w="9525">
                      <a:noFill/>
                      <a:miter lim="800000"/>
                      <a:headEnd/>
                      <a:tailEnd/>
                    </a:ln>
                  </pic:spPr>
                </pic:pic>
              </a:graphicData>
            </a:graphic>
          </wp:anchor>
        </w:drawing>
      </w:r>
    </w:p>
    <w:p w:rsidR="005D63A5" w:rsidRDefault="004310A9">
      <w:pPr>
        <w:pStyle w:val="Titre2"/>
        <w:spacing w:before="90"/>
        <w:ind w:left="1433"/>
      </w:pPr>
      <w:r>
        <w:t>République Tunisienne</w:t>
      </w:r>
    </w:p>
    <w:p w:rsidR="005D63A5" w:rsidRDefault="004310A9">
      <w:pPr>
        <w:spacing w:before="142" w:line="360" w:lineRule="auto"/>
        <w:ind w:left="1434" w:right="1046"/>
        <w:jc w:val="center"/>
        <w:rPr>
          <w:b/>
          <w:sz w:val="24"/>
        </w:rPr>
      </w:pPr>
      <w:r>
        <w:rPr>
          <w:b/>
          <w:sz w:val="24"/>
        </w:rPr>
        <w:t>Ministère de l’Enseignement Supérieur et de la Recherche Scientifique Université de Sousse</w:t>
      </w:r>
    </w:p>
    <w:p w:rsidR="005D63A5" w:rsidRDefault="004310A9" w:rsidP="00540977">
      <w:pPr>
        <w:spacing w:line="274" w:lineRule="exact"/>
        <w:ind w:left="1430" w:right="1046"/>
        <w:jc w:val="center"/>
        <w:rPr>
          <w:b/>
          <w:sz w:val="24"/>
        </w:rPr>
      </w:pPr>
      <w:r>
        <w:rPr>
          <w:b/>
          <w:sz w:val="24"/>
        </w:rPr>
        <w:t xml:space="preserve">Institut </w:t>
      </w:r>
      <w:r w:rsidR="00540977">
        <w:rPr>
          <w:b/>
          <w:sz w:val="24"/>
        </w:rPr>
        <w:t>des Hautes Etudes Commerciales</w:t>
      </w:r>
      <w:r>
        <w:rPr>
          <w:b/>
          <w:sz w:val="24"/>
        </w:rPr>
        <w:t xml:space="preserve"> de Sousse</w:t>
      </w: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spacing w:before="10"/>
        <w:rPr>
          <w:b/>
          <w:sz w:val="21"/>
        </w:rPr>
      </w:pPr>
    </w:p>
    <w:p w:rsidR="005D63A5" w:rsidRDefault="004310A9">
      <w:pPr>
        <w:pStyle w:val="Titre"/>
      </w:pPr>
      <w:r>
        <w:t>CAHIER DES CHARGES</w:t>
      </w:r>
    </w:p>
    <w:p w:rsidR="005D63A5" w:rsidRDefault="005D63A5">
      <w:pPr>
        <w:pStyle w:val="Corpsdetexte"/>
        <w:rPr>
          <w:b/>
          <w:sz w:val="80"/>
        </w:rPr>
      </w:pPr>
    </w:p>
    <w:p w:rsidR="005D63A5" w:rsidRDefault="005D63A5">
      <w:pPr>
        <w:pStyle w:val="Corpsdetexte"/>
        <w:spacing w:before="2"/>
        <w:rPr>
          <w:b/>
          <w:sz w:val="104"/>
        </w:rPr>
      </w:pPr>
    </w:p>
    <w:p w:rsidR="005D63A5" w:rsidRDefault="004310A9">
      <w:pPr>
        <w:pStyle w:val="Titre1"/>
        <w:spacing w:line="242" w:lineRule="auto"/>
        <w:ind w:left="773" w:right="381"/>
      </w:pPr>
      <w:r>
        <w:t>Acquisition d’une application de gestion numérique et en ligne des services pédagogiques et administratifs</w:t>
      </w:r>
    </w:p>
    <w:p w:rsidR="005D63A5" w:rsidRDefault="005D63A5">
      <w:pPr>
        <w:spacing w:line="242" w:lineRule="auto"/>
        <w:sectPr w:rsidR="005D63A5">
          <w:footerReference w:type="default" r:id="rId9"/>
          <w:type w:val="continuous"/>
          <w:pgSz w:w="11910" w:h="16840"/>
          <w:pgMar w:top="620" w:right="380" w:bottom="780" w:left="840" w:header="720" w:footer="589" w:gutter="0"/>
          <w:pgNumType w:start="1"/>
          <w:cols w:space="720"/>
        </w:sectPr>
      </w:pPr>
    </w:p>
    <w:p w:rsidR="005D63A5" w:rsidRDefault="004310A9">
      <w:pPr>
        <w:pStyle w:val="Titre2"/>
        <w:spacing w:before="68" w:line="362" w:lineRule="auto"/>
        <w:ind w:left="1434"/>
      </w:pPr>
      <w:r>
        <w:lastRenderedPageBreak/>
        <w:t>Ministère de l’Enseignement Supérieur et de la Recherche Scientifique Université de la Sousse</w:t>
      </w:r>
    </w:p>
    <w:p w:rsidR="00540977" w:rsidRDefault="00540977" w:rsidP="00540977">
      <w:pPr>
        <w:spacing w:line="274" w:lineRule="exact"/>
        <w:ind w:left="1430" w:right="1046"/>
        <w:jc w:val="center"/>
        <w:rPr>
          <w:b/>
          <w:sz w:val="24"/>
        </w:rPr>
      </w:pPr>
      <w:r>
        <w:rPr>
          <w:b/>
          <w:sz w:val="24"/>
        </w:rPr>
        <w:t>Institut des Hautes Etudes Commerciales de Sousse</w:t>
      </w:r>
    </w:p>
    <w:p w:rsidR="005D63A5" w:rsidRDefault="005D63A5">
      <w:pPr>
        <w:pStyle w:val="Corpsdetexte"/>
        <w:rPr>
          <w:b/>
          <w:sz w:val="20"/>
        </w:rPr>
      </w:pPr>
    </w:p>
    <w:p w:rsidR="005D63A5" w:rsidRDefault="005D63A5">
      <w:pPr>
        <w:pStyle w:val="Corpsdetexte"/>
        <w:rPr>
          <w:b/>
          <w:sz w:val="20"/>
        </w:rPr>
      </w:pPr>
    </w:p>
    <w:p w:rsidR="005D63A5" w:rsidRDefault="004B4A8C" w:rsidP="004B4A8C">
      <w:pPr>
        <w:spacing w:before="90" w:line="242" w:lineRule="auto"/>
        <w:ind w:left="773" w:right="382"/>
        <w:jc w:val="center"/>
        <w:rPr>
          <w:b/>
          <w:sz w:val="24"/>
        </w:rPr>
      </w:pPr>
      <w:r>
        <w:rPr>
          <w:b/>
          <w:sz w:val="24"/>
          <w:shd w:val="clear" w:color="auto" w:fill="FFFF00"/>
        </w:rPr>
        <w:t>Consultation</w:t>
      </w:r>
      <w:r w:rsidR="004310A9">
        <w:rPr>
          <w:b/>
          <w:sz w:val="24"/>
          <w:shd w:val="clear" w:color="auto" w:fill="FFFF00"/>
        </w:rPr>
        <w:t xml:space="preserve"> n°</w:t>
      </w:r>
      <w:r>
        <w:rPr>
          <w:b/>
          <w:color w:val="FF0000"/>
          <w:sz w:val="24"/>
          <w:shd w:val="clear" w:color="auto" w:fill="FFFF00"/>
        </w:rPr>
        <w:t>47</w:t>
      </w:r>
      <w:r w:rsidR="004310A9">
        <w:rPr>
          <w:b/>
          <w:color w:val="FF0000"/>
          <w:sz w:val="24"/>
          <w:shd w:val="clear" w:color="auto" w:fill="FFFF00"/>
        </w:rPr>
        <w:t>/2021</w:t>
      </w:r>
      <w:r w:rsidR="004310A9">
        <w:rPr>
          <w:b/>
          <w:sz w:val="24"/>
          <w:shd w:val="clear" w:color="auto" w:fill="FFFF00"/>
        </w:rPr>
        <w:t>: Acquisition d’une application de gestion numérique et en</w:t>
      </w:r>
      <w:r w:rsidR="004517DB">
        <w:rPr>
          <w:b/>
          <w:sz w:val="24"/>
          <w:shd w:val="clear" w:color="auto" w:fill="FFFF00"/>
        </w:rPr>
        <w:t xml:space="preserve"> </w:t>
      </w:r>
      <w:r w:rsidR="004310A9">
        <w:rPr>
          <w:b/>
          <w:sz w:val="24"/>
          <w:shd w:val="clear" w:color="auto" w:fill="FFFF00"/>
        </w:rPr>
        <w:t>ligne des services pédagogiques et administratifs</w:t>
      </w:r>
    </w:p>
    <w:p w:rsidR="005D63A5" w:rsidRDefault="005D63A5">
      <w:pPr>
        <w:pStyle w:val="Corpsdetexte"/>
        <w:rPr>
          <w:b/>
          <w:sz w:val="26"/>
        </w:rPr>
      </w:pPr>
    </w:p>
    <w:p w:rsidR="005D63A5" w:rsidRDefault="005D63A5">
      <w:pPr>
        <w:pStyle w:val="Corpsdetexte"/>
        <w:rPr>
          <w:b/>
          <w:sz w:val="26"/>
        </w:rPr>
      </w:pPr>
    </w:p>
    <w:p w:rsidR="005D63A5" w:rsidRDefault="005D63A5">
      <w:pPr>
        <w:pStyle w:val="Corpsdetexte"/>
        <w:rPr>
          <w:b/>
          <w:sz w:val="26"/>
        </w:rPr>
      </w:pPr>
    </w:p>
    <w:p w:rsidR="005D63A5" w:rsidRDefault="004310A9">
      <w:pPr>
        <w:spacing w:before="227"/>
        <w:ind w:left="394"/>
        <w:jc w:val="center"/>
        <w:rPr>
          <w:b/>
          <w:sz w:val="28"/>
        </w:rPr>
      </w:pPr>
      <w:r>
        <w:rPr>
          <w:b/>
          <w:sz w:val="28"/>
          <w:u w:val="thick"/>
        </w:rPr>
        <w:t>LETTRE D’ACCOMPAGNEMENT</w:t>
      </w:r>
    </w:p>
    <w:p w:rsidR="005D63A5" w:rsidRDefault="005D63A5">
      <w:pPr>
        <w:pStyle w:val="Corpsdetexte"/>
        <w:rPr>
          <w:b/>
          <w:sz w:val="20"/>
        </w:rPr>
      </w:pPr>
    </w:p>
    <w:p w:rsidR="005D63A5" w:rsidRDefault="005D63A5">
      <w:pPr>
        <w:pStyle w:val="Corpsdetexte"/>
        <w:spacing w:before="9"/>
        <w:rPr>
          <w:b/>
          <w:sz w:val="17"/>
        </w:rPr>
      </w:pPr>
    </w:p>
    <w:p w:rsidR="005D63A5" w:rsidRDefault="004310A9">
      <w:pPr>
        <w:pStyle w:val="Corpsdetexte"/>
        <w:spacing w:before="92"/>
        <w:ind w:left="1143"/>
      </w:pPr>
      <w:r>
        <w:t>Monsieur,</w:t>
      </w:r>
    </w:p>
    <w:p w:rsidR="005D63A5" w:rsidRDefault="004310A9" w:rsidP="004B4A8C">
      <w:pPr>
        <w:spacing w:before="122" w:line="362" w:lineRule="auto"/>
        <w:ind w:left="576" w:right="180" w:firstLine="566"/>
        <w:jc w:val="both"/>
      </w:pPr>
      <w:r>
        <w:t xml:space="preserve">J’ai l’honneur de vous demander vos meilleures offres concernant l’acquisition </w:t>
      </w:r>
      <w:r>
        <w:rPr>
          <w:sz w:val="24"/>
        </w:rPr>
        <w:t xml:space="preserve">d’une application de gestion numérique et en ligne des services pédagogiques et administratifs </w:t>
      </w:r>
      <w:r>
        <w:t xml:space="preserve">au profit de l’Institut </w:t>
      </w:r>
      <w:r w:rsidR="00540977">
        <w:t>des Hautes Etudes Commerciales</w:t>
      </w:r>
      <w:r>
        <w:t xml:space="preserve"> de Sousse, objet d</w:t>
      </w:r>
      <w:r w:rsidR="004B4A8C">
        <w:t>e la</w:t>
      </w:r>
      <w:r>
        <w:t xml:space="preserve"> présent</w:t>
      </w:r>
      <w:r w:rsidR="004B4A8C">
        <w:t>e</w:t>
      </w:r>
      <w:r>
        <w:t xml:space="preserve"> </w:t>
      </w:r>
      <w:r w:rsidR="004B4A8C">
        <w:t>Consultation</w:t>
      </w:r>
      <w:r>
        <w:t xml:space="preserve"> N°</w:t>
      </w:r>
      <w:r w:rsidR="004B4A8C">
        <w:rPr>
          <w:color w:val="FF0000"/>
        </w:rPr>
        <w:t>47</w:t>
      </w:r>
      <w:r>
        <w:rPr>
          <w:color w:val="FF0000"/>
        </w:rPr>
        <w:t>/2021</w:t>
      </w:r>
    </w:p>
    <w:p w:rsidR="005D63A5" w:rsidRDefault="005D63A5">
      <w:pPr>
        <w:pStyle w:val="Corpsdetexte"/>
        <w:spacing w:before="10"/>
        <w:rPr>
          <w:sz w:val="32"/>
        </w:rPr>
      </w:pPr>
    </w:p>
    <w:p w:rsidR="005D63A5" w:rsidRDefault="004310A9" w:rsidP="00BD2A16">
      <w:pPr>
        <w:pStyle w:val="Corpsdetexte"/>
        <w:spacing w:line="360" w:lineRule="auto"/>
        <w:ind w:left="576" w:right="178" w:firstLine="566"/>
        <w:jc w:val="both"/>
      </w:pPr>
      <w:r>
        <w:t xml:space="preserve">Votre offre qui portera la mention «A ne pas ouvrir, </w:t>
      </w:r>
      <w:r w:rsidR="004B4A8C">
        <w:t>Consultation</w:t>
      </w:r>
      <w:r>
        <w:t xml:space="preserve"> n°</w:t>
      </w:r>
      <w:r w:rsidR="004B4A8C">
        <w:rPr>
          <w:color w:val="FF0000"/>
        </w:rPr>
        <w:t>47</w:t>
      </w:r>
      <w:r>
        <w:rPr>
          <w:color w:val="FF0000"/>
        </w:rPr>
        <w:t>/2021</w:t>
      </w:r>
      <w:r>
        <w:t xml:space="preserve">» doit parvenir durant l’horaire administratif par voie postale recommandée ou par rapide poste ou par porteur contre un accusé de réception directement au bureau d’ordre de l’Institut </w:t>
      </w:r>
      <w:r w:rsidR="00540977">
        <w:t xml:space="preserve">des Hautes Etudes Commerciales de Sousse </w:t>
      </w:r>
      <w:r>
        <w:t xml:space="preserve">au plus tard </w:t>
      </w:r>
      <w:r w:rsidR="00022BD9">
        <w:t xml:space="preserve">   </w:t>
      </w:r>
      <w:r>
        <w:rPr>
          <w:b/>
        </w:rPr>
        <w:t xml:space="preserve">le </w:t>
      </w:r>
      <w:r w:rsidR="00BD2A16">
        <w:rPr>
          <w:b/>
          <w:color w:val="FF0000"/>
        </w:rPr>
        <w:t>5</w:t>
      </w:r>
      <w:r>
        <w:rPr>
          <w:b/>
          <w:color w:val="FF0000"/>
        </w:rPr>
        <w:t xml:space="preserve"> </w:t>
      </w:r>
      <w:r w:rsidR="00BD2A16">
        <w:rPr>
          <w:b/>
          <w:color w:val="FF0000"/>
        </w:rPr>
        <w:t>Novembre</w:t>
      </w:r>
      <w:r>
        <w:rPr>
          <w:b/>
          <w:color w:val="FF0000"/>
        </w:rPr>
        <w:t xml:space="preserve"> 2021 </w:t>
      </w:r>
      <w:r>
        <w:t>(le cachet du bureau d’ordre de l’Institut faisant foi) à l’adresse suivante :</w:t>
      </w:r>
    </w:p>
    <w:p w:rsidR="005D63A5" w:rsidRDefault="005D63A5">
      <w:pPr>
        <w:pStyle w:val="Corpsdetexte"/>
        <w:rPr>
          <w:sz w:val="24"/>
        </w:rPr>
      </w:pPr>
    </w:p>
    <w:p w:rsidR="00540977" w:rsidRPr="00540977" w:rsidRDefault="00540977">
      <w:pPr>
        <w:spacing w:before="137"/>
        <w:ind w:left="1431" w:right="1046"/>
        <w:jc w:val="center"/>
        <w:rPr>
          <w:b/>
          <w:sz w:val="24"/>
        </w:rPr>
      </w:pPr>
      <w:r w:rsidRPr="00540977">
        <w:rPr>
          <w:b/>
          <w:sz w:val="24"/>
        </w:rPr>
        <w:t>Institut des Hautes Etudes Commerciales de Sousse</w:t>
      </w:r>
    </w:p>
    <w:p w:rsidR="005D63A5" w:rsidRDefault="00540977">
      <w:pPr>
        <w:spacing w:before="137"/>
        <w:ind w:left="1431" w:right="1046"/>
        <w:jc w:val="center"/>
        <w:rPr>
          <w:b/>
          <w:sz w:val="24"/>
        </w:rPr>
      </w:pPr>
      <w:r w:rsidRPr="00540977">
        <w:rPr>
          <w:b/>
          <w:sz w:val="24"/>
        </w:rPr>
        <w:t>B.P. 40-Route de la ceinture-Sahloul III-4054 Sousse</w:t>
      </w:r>
      <w:r>
        <w:rPr>
          <w:b/>
          <w:sz w:val="24"/>
        </w:rPr>
        <w:t xml:space="preserve"> </w:t>
      </w:r>
      <w:r w:rsidR="004310A9">
        <w:rPr>
          <w:b/>
          <w:sz w:val="24"/>
        </w:rPr>
        <w:t>Tunisie</w:t>
      </w:r>
    </w:p>
    <w:p w:rsidR="005D63A5" w:rsidRDefault="004310A9" w:rsidP="00650C39">
      <w:pPr>
        <w:pStyle w:val="Corpsdetexte"/>
        <w:spacing w:before="136" w:line="360" w:lineRule="auto"/>
        <w:ind w:left="576" w:right="181" w:firstLine="566"/>
        <w:jc w:val="both"/>
      </w:pPr>
      <w:r>
        <w:t>Pour tout renseignement complémentaire concernant l</w:t>
      </w:r>
      <w:r w:rsidR="00650C39">
        <w:t>a</w:t>
      </w:r>
      <w:r>
        <w:t xml:space="preserve"> présent</w:t>
      </w:r>
      <w:r w:rsidR="00650C39">
        <w:t>e</w:t>
      </w:r>
      <w:r>
        <w:t xml:space="preserve"> </w:t>
      </w:r>
      <w:r w:rsidR="00650C39">
        <w:t>consultation</w:t>
      </w:r>
      <w:r>
        <w:t xml:space="preserve">, veuillez contacter dans les délais l’administration de </w:t>
      </w:r>
      <w:r w:rsidR="00431940">
        <w:t>l’Institut des Hautes Etudes Commerciales</w:t>
      </w:r>
      <w:r>
        <w:t xml:space="preserve"> de Sousse (Tél. : +216 73 </w:t>
      </w:r>
      <w:r w:rsidR="00431940">
        <w:t>368358</w:t>
      </w:r>
      <w:r>
        <w:t xml:space="preserve"> ; </w:t>
      </w:r>
      <w:r w:rsidR="00BC3DF7">
        <w:t xml:space="preserve">                   </w:t>
      </w:r>
      <w:r>
        <w:t xml:space="preserve">73 </w:t>
      </w:r>
      <w:r w:rsidR="00431940">
        <w:t>368351</w:t>
      </w:r>
      <w:r>
        <w:t xml:space="preserve"> / Fax :73 </w:t>
      </w:r>
      <w:r w:rsidR="00431940">
        <w:t>368350</w:t>
      </w:r>
      <w:r w:rsidR="00BD2A16">
        <w:t xml:space="preserve">). </w:t>
      </w:r>
    </w:p>
    <w:p w:rsidR="005D63A5" w:rsidRDefault="005D63A5">
      <w:pPr>
        <w:pStyle w:val="Corpsdetexte"/>
        <w:rPr>
          <w:sz w:val="24"/>
        </w:rPr>
      </w:pPr>
    </w:p>
    <w:p w:rsidR="005D63A5" w:rsidRDefault="005D63A5">
      <w:pPr>
        <w:pStyle w:val="Corpsdetexte"/>
        <w:rPr>
          <w:sz w:val="24"/>
        </w:rPr>
      </w:pPr>
    </w:p>
    <w:p w:rsidR="005D63A5" w:rsidRDefault="005D63A5">
      <w:pPr>
        <w:pStyle w:val="Corpsdetexte"/>
        <w:rPr>
          <w:sz w:val="24"/>
        </w:rPr>
      </w:pPr>
    </w:p>
    <w:p w:rsidR="005D63A5" w:rsidRDefault="005D63A5">
      <w:pPr>
        <w:pStyle w:val="Corpsdetexte"/>
        <w:rPr>
          <w:sz w:val="24"/>
        </w:rPr>
      </w:pPr>
    </w:p>
    <w:p w:rsidR="005D63A5" w:rsidRDefault="005D63A5">
      <w:pPr>
        <w:pStyle w:val="Corpsdetexte"/>
        <w:rPr>
          <w:sz w:val="24"/>
        </w:rPr>
      </w:pPr>
    </w:p>
    <w:p w:rsidR="005D63A5" w:rsidRDefault="005D63A5">
      <w:pPr>
        <w:pStyle w:val="Corpsdetexte"/>
        <w:spacing w:before="2"/>
        <w:rPr>
          <w:sz w:val="35"/>
        </w:rPr>
      </w:pPr>
    </w:p>
    <w:p w:rsidR="005D63A5" w:rsidRDefault="000A349A" w:rsidP="00954556">
      <w:pPr>
        <w:pStyle w:val="Titre2"/>
        <w:ind w:right="0"/>
        <w:jc w:val="left"/>
      </w:pPr>
      <w:r>
        <w:t xml:space="preserve">                         </w:t>
      </w:r>
      <w:r w:rsidR="00954556">
        <w:t xml:space="preserve">                                                     </w:t>
      </w:r>
      <w:r>
        <w:t xml:space="preserve">          </w:t>
      </w:r>
      <w:r w:rsidR="004310A9">
        <w:t>L</w:t>
      </w:r>
      <w:r w:rsidR="00954556">
        <w:t>a</w:t>
      </w:r>
      <w:r w:rsidR="004310A9">
        <w:t xml:space="preserve"> D</w:t>
      </w:r>
      <w:r w:rsidR="00954556">
        <w:t>irectrice</w:t>
      </w:r>
    </w:p>
    <w:p w:rsidR="005D63A5" w:rsidRPr="000A349A" w:rsidRDefault="000A349A" w:rsidP="000A349A">
      <w:pPr>
        <w:pStyle w:val="Titre2"/>
        <w:ind w:right="0"/>
        <w:jc w:val="left"/>
      </w:pPr>
      <w:r w:rsidRPr="000A349A">
        <w:t xml:space="preserve">                           </w:t>
      </w:r>
    </w:p>
    <w:p w:rsidR="005D63A5" w:rsidRDefault="005D63A5">
      <w:pPr>
        <w:pStyle w:val="Corpsdetexte"/>
        <w:spacing w:before="2"/>
        <w:rPr>
          <w:b/>
        </w:rPr>
      </w:pPr>
    </w:p>
    <w:p w:rsidR="005D63A5" w:rsidRDefault="000A349A" w:rsidP="000A349A">
      <w:pPr>
        <w:rPr>
          <w:b/>
          <w:sz w:val="24"/>
        </w:rPr>
      </w:pPr>
      <w:r>
        <w:rPr>
          <w:b/>
          <w:sz w:val="24"/>
        </w:rPr>
        <w:t xml:space="preserve">                                                                                                           </w:t>
      </w:r>
      <w:r w:rsidR="00954556">
        <w:rPr>
          <w:b/>
          <w:sz w:val="24"/>
        </w:rPr>
        <w:t xml:space="preserve">Professeur </w:t>
      </w:r>
      <w:r>
        <w:rPr>
          <w:b/>
          <w:sz w:val="24"/>
        </w:rPr>
        <w:t>Insaf Bekir</w:t>
      </w:r>
    </w:p>
    <w:p w:rsidR="005D63A5" w:rsidRDefault="000A349A">
      <w:pPr>
        <w:rPr>
          <w:sz w:val="24"/>
        </w:rPr>
        <w:sectPr w:rsidR="005D63A5">
          <w:pgSz w:w="11910" w:h="16840"/>
          <w:pgMar w:top="760" w:right="380" w:bottom="780" w:left="840" w:header="0" w:footer="589" w:gutter="0"/>
          <w:cols w:space="720"/>
        </w:sectPr>
      </w:pPr>
      <w:r>
        <w:rPr>
          <w:sz w:val="24"/>
        </w:rPr>
        <w:t xml:space="preserve">       </w:t>
      </w:r>
    </w:p>
    <w:p w:rsidR="005D63A5" w:rsidRDefault="004310A9">
      <w:pPr>
        <w:spacing w:before="68"/>
        <w:ind w:left="1428" w:right="1046"/>
        <w:jc w:val="center"/>
        <w:rPr>
          <w:b/>
          <w:sz w:val="24"/>
        </w:rPr>
      </w:pPr>
      <w:bookmarkStart w:id="0" w:name="CAHIER_DES_CLAUSES_ADMINISTRATIVES_PARTI"/>
      <w:bookmarkEnd w:id="0"/>
      <w:r>
        <w:rPr>
          <w:b/>
          <w:sz w:val="24"/>
          <w:u w:val="thick"/>
        </w:rPr>
        <w:lastRenderedPageBreak/>
        <w:t>CAHIER DES CLAUSES ADMINISTRATIVES PARTICULIERES</w:t>
      </w: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spacing w:before="1"/>
        <w:rPr>
          <w:b/>
          <w:sz w:val="21"/>
        </w:rPr>
      </w:pPr>
    </w:p>
    <w:p w:rsidR="005D63A5" w:rsidRDefault="004310A9">
      <w:pPr>
        <w:pStyle w:val="Titre3"/>
        <w:spacing w:before="91" w:line="251" w:lineRule="exact"/>
      </w:pPr>
      <w:bookmarkStart w:id="1" w:name="ARTICLE_1_:_OBJET"/>
      <w:bookmarkEnd w:id="1"/>
      <w:r>
        <w:rPr>
          <w:u w:val="single"/>
        </w:rPr>
        <w:t>ARTICLE 1 : OBJET</w:t>
      </w:r>
    </w:p>
    <w:p w:rsidR="005D63A5" w:rsidRDefault="004310A9" w:rsidP="00133C37">
      <w:pPr>
        <w:pStyle w:val="Corpsdetexte"/>
        <w:spacing w:line="242" w:lineRule="auto"/>
        <w:ind w:left="576" w:right="182"/>
        <w:jc w:val="both"/>
      </w:pPr>
      <w:r>
        <w:t xml:space="preserve">L’Institut </w:t>
      </w:r>
      <w:r w:rsidR="00133C37">
        <w:t>des Hautes Etudes Commerciales</w:t>
      </w:r>
      <w:r>
        <w:t xml:space="preserve"> de Sousse est un établissement public à caractère administratif placé sous l'autorité du Ministère de l’Enseignement Supérieur et de la Recherche Scientifique (Université de Sousse).</w:t>
      </w:r>
    </w:p>
    <w:p w:rsidR="005D63A5" w:rsidRDefault="00133C37">
      <w:pPr>
        <w:pStyle w:val="Corpsdetexte"/>
        <w:ind w:left="576" w:right="183"/>
        <w:jc w:val="both"/>
      </w:pPr>
      <w:r>
        <w:t xml:space="preserve">L’Institut des Hautes Etudes Commerciales de Sousse </w:t>
      </w:r>
      <w:r w:rsidR="004310A9">
        <w:t xml:space="preserve">se propose de lancer la présente consultation pour la conception et la réalisation d’une application </w:t>
      </w:r>
      <w:r w:rsidR="004310A9">
        <w:rPr>
          <w:b/>
        </w:rPr>
        <w:t xml:space="preserve">«Gestion numérique en ligne des services pédagogiques et administratifs rattachés à la vie étudiante» </w:t>
      </w:r>
      <w:r w:rsidR="004310A9">
        <w:t>à titre applicatif, intégrant toutes les fonctionnalités liées à la numérisation des services pédagogiques (enseignement, emplois du temps, suivi, gestion des absences, planification des rattrapages, numérisation des régimes des études, système de communication en ligne, inscription, prise en charge et publication en ligne des notes et évaluation du contrôle continu, enseignement à distance, et autres extensions telles que les cartes multiservices, la gestion du restaurant universitaire, réservation des repas ; et autres.</w:t>
      </w:r>
    </w:p>
    <w:p w:rsidR="005D63A5" w:rsidRDefault="004310A9">
      <w:pPr>
        <w:pStyle w:val="Titre3"/>
        <w:spacing w:before="119" w:line="251" w:lineRule="exact"/>
      </w:pPr>
      <w:bookmarkStart w:id="2" w:name="ARTICLE_2_:_Objectifs"/>
      <w:bookmarkEnd w:id="2"/>
      <w:r>
        <w:rPr>
          <w:u w:val="single"/>
        </w:rPr>
        <w:t>ARTICLE 2 : Objectifs</w:t>
      </w:r>
    </w:p>
    <w:p w:rsidR="005D63A5" w:rsidRDefault="004310A9">
      <w:pPr>
        <w:pStyle w:val="Corpsdetexte"/>
        <w:spacing w:line="251" w:lineRule="exact"/>
        <w:ind w:left="576"/>
        <w:jc w:val="both"/>
      </w:pPr>
      <w:r>
        <w:t>L’application de la présente consultation a pour objectifs principaux :</w:t>
      </w:r>
    </w:p>
    <w:p w:rsidR="005D63A5" w:rsidRDefault="004310A9">
      <w:pPr>
        <w:pStyle w:val="Paragraphedeliste"/>
        <w:numPr>
          <w:ilvl w:val="0"/>
          <w:numId w:val="1"/>
        </w:numPr>
        <w:tabs>
          <w:tab w:val="left" w:pos="1283"/>
        </w:tabs>
        <w:spacing w:before="2"/>
        <w:ind w:right="187" w:hanging="361"/>
        <w:jc w:val="both"/>
      </w:pPr>
      <w:r>
        <w:t xml:space="preserve">Prendre en charge, numériser et publier une application intégrée de suivi </w:t>
      </w:r>
      <w:r>
        <w:rPr>
          <w:spacing w:val="-4"/>
        </w:rPr>
        <w:t xml:space="preserve">et </w:t>
      </w:r>
      <w:r>
        <w:t xml:space="preserve">de planification des enseignements (régime </w:t>
      </w:r>
      <w:r>
        <w:rPr>
          <w:spacing w:val="-3"/>
        </w:rPr>
        <w:t xml:space="preserve">des </w:t>
      </w:r>
      <w:r>
        <w:t xml:space="preserve">études, emploi </w:t>
      </w:r>
      <w:r>
        <w:rPr>
          <w:spacing w:val="-3"/>
        </w:rPr>
        <w:t xml:space="preserve">du </w:t>
      </w:r>
      <w:r>
        <w:t xml:space="preserve">temps, gestion </w:t>
      </w:r>
      <w:r>
        <w:rPr>
          <w:spacing w:val="-3"/>
        </w:rPr>
        <w:t xml:space="preserve">des </w:t>
      </w:r>
      <w:r>
        <w:t xml:space="preserve">absences </w:t>
      </w:r>
      <w:r>
        <w:rPr>
          <w:spacing w:val="-4"/>
        </w:rPr>
        <w:t xml:space="preserve">et </w:t>
      </w:r>
      <w:r>
        <w:t xml:space="preserve">rattrapages, stockage </w:t>
      </w:r>
      <w:r>
        <w:rPr>
          <w:spacing w:val="-4"/>
        </w:rPr>
        <w:t xml:space="preserve">et </w:t>
      </w:r>
      <w:r>
        <w:t xml:space="preserve">utilisation </w:t>
      </w:r>
      <w:r>
        <w:rPr>
          <w:spacing w:val="-3"/>
        </w:rPr>
        <w:t xml:space="preserve">des </w:t>
      </w:r>
      <w:r>
        <w:t xml:space="preserve">ressources </w:t>
      </w:r>
      <w:r>
        <w:rPr>
          <w:spacing w:val="-4"/>
        </w:rPr>
        <w:t xml:space="preserve">et </w:t>
      </w:r>
      <w:r>
        <w:t xml:space="preserve">supports pédagogiques…) afin de répondre aux exigences </w:t>
      </w:r>
      <w:r>
        <w:rPr>
          <w:spacing w:val="2"/>
        </w:rPr>
        <w:t xml:space="preserve">des </w:t>
      </w:r>
      <w:r>
        <w:t xml:space="preserve">utilisateurs </w:t>
      </w:r>
      <w:r>
        <w:rPr>
          <w:spacing w:val="-4"/>
        </w:rPr>
        <w:t xml:space="preserve">et </w:t>
      </w:r>
      <w:r>
        <w:t xml:space="preserve">offrir un accès temps réel à </w:t>
      </w:r>
      <w:r>
        <w:rPr>
          <w:spacing w:val="-3"/>
        </w:rPr>
        <w:t>ces</w:t>
      </w:r>
      <w:r w:rsidR="00133C37">
        <w:rPr>
          <w:spacing w:val="-3"/>
        </w:rPr>
        <w:t xml:space="preserve"> </w:t>
      </w:r>
      <w:r>
        <w:t>données.</w:t>
      </w:r>
    </w:p>
    <w:p w:rsidR="005D63A5" w:rsidRDefault="004310A9">
      <w:pPr>
        <w:pStyle w:val="Paragraphedeliste"/>
        <w:numPr>
          <w:ilvl w:val="0"/>
          <w:numId w:val="1"/>
        </w:numPr>
        <w:tabs>
          <w:tab w:val="left" w:pos="1283"/>
        </w:tabs>
        <w:ind w:right="178" w:hanging="361"/>
        <w:jc w:val="both"/>
      </w:pPr>
      <w:r>
        <w:t xml:space="preserve">L’application </w:t>
      </w:r>
      <w:r>
        <w:rPr>
          <w:spacing w:val="-3"/>
        </w:rPr>
        <w:t xml:space="preserve">doit </w:t>
      </w:r>
      <w:r>
        <w:t xml:space="preserve">générer </w:t>
      </w:r>
      <w:r>
        <w:rPr>
          <w:b/>
        </w:rPr>
        <w:t xml:space="preserve">l’emploi de temps d’une façon totalement automatique et en ligne </w:t>
      </w:r>
      <w:r>
        <w:t xml:space="preserve">en </w:t>
      </w:r>
      <w:r>
        <w:rPr>
          <w:spacing w:val="4"/>
        </w:rPr>
        <w:t xml:space="preserve">se </w:t>
      </w:r>
      <w:r>
        <w:t xml:space="preserve">basant sur </w:t>
      </w:r>
      <w:r>
        <w:rPr>
          <w:spacing w:val="-3"/>
        </w:rPr>
        <w:t xml:space="preserve">des </w:t>
      </w:r>
      <w:r>
        <w:t xml:space="preserve">contraintes </w:t>
      </w:r>
      <w:r>
        <w:rPr>
          <w:spacing w:val="-4"/>
        </w:rPr>
        <w:t xml:space="preserve">et </w:t>
      </w:r>
      <w:r>
        <w:t xml:space="preserve">exigences pédagogiques fixées par l’administrateur (directeur </w:t>
      </w:r>
      <w:r>
        <w:rPr>
          <w:spacing w:val="-4"/>
        </w:rPr>
        <w:t xml:space="preserve">et </w:t>
      </w:r>
      <w:r>
        <w:t xml:space="preserve">service de scolarité) : vœux horaires </w:t>
      </w:r>
      <w:r>
        <w:rPr>
          <w:spacing w:val="-3"/>
        </w:rPr>
        <w:t xml:space="preserve">des </w:t>
      </w:r>
      <w:r>
        <w:t xml:space="preserve">enseignants, affectation matière, exigences pour l’enseignement de quelques matières (type salle, équipements, …), contraintes liées aux aspects pédagogiques </w:t>
      </w:r>
      <w:r>
        <w:rPr>
          <w:spacing w:val="-4"/>
        </w:rPr>
        <w:t xml:space="preserve">et </w:t>
      </w:r>
      <w:r>
        <w:t xml:space="preserve">liaison automatique aux régimes </w:t>
      </w:r>
      <w:r>
        <w:rPr>
          <w:spacing w:val="-3"/>
        </w:rPr>
        <w:t xml:space="preserve">des </w:t>
      </w:r>
      <w:r>
        <w:t>études</w:t>
      </w:r>
      <w:r w:rsidR="002228D9">
        <w:t xml:space="preserve"> </w:t>
      </w:r>
      <w:r>
        <w:t>habilités.</w:t>
      </w:r>
    </w:p>
    <w:p w:rsidR="005D63A5" w:rsidRDefault="004310A9">
      <w:pPr>
        <w:pStyle w:val="Paragraphedeliste"/>
        <w:numPr>
          <w:ilvl w:val="0"/>
          <w:numId w:val="1"/>
        </w:numPr>
        <w:tabs>
          <w:tab w:val="left" w:pos="1283"/>
        </w:tabs>
        <w:ind w:right="189" w:hanging="361"/>
        <w:jc w:val="both"/>
      </w:pPr>
      <w:r>
        <w:t xml:space="preserve">Générer </w:t>
      </w:r>
      <w:r>
        <w:rPr>
          <w:spacing w:val="-3"/>
        </w:rPr>
        <w:t xml:space="preserve">des </w:t>
      </w:r>
      <w:r>
        <w:t xml:space="preserve">états </w:t>
      </w:r>
      <w:r>
        <w:rPr>
          <w:spacing w:val="-3"/>
        </w:rPr>
        <w:t xml:space="preserve">mis </w:t>
      </w:r>
      <w:r>
        <w:t xml:space="preserve">à </w:t>
      </w:r>
      <w:r>
        <w:rPr>
          <w:spacing w:val="-3"/>
        </w:rPr>
        <w:t xml:space="preserve">jour </w:t>
      </w:r>
      <w:r>
        <w:t xml:space="preserve">d’une manière automatique </w:t>
      </w:r>
      <w:r>
        <w:rPr>
          <w:spacing w:val="-4"/>
        </w:rPr>
        <w:t xml:space="preserve">et </w:t>
      </w:r>
      <w:r>
        <w:t xml:space="preserve">en ligne. Ces états peuvent être sous forme de tableaux de bord et/ou </w:t>
      </w:r>
      <w:r>
        <w:rPr>
          <w:spacing w:val="-3"/>
        </w:rPr>
        <w:t xml:space="preserve">des </w:t>
      </w:r>
      <w:r>
        <w:t xml:space="preserve">documents exportables aux différents responsables visualisant l’état </w:t>
      </w:r>
      <w:r>
        <w:rPr>
          <w:spacing w:val="-3"/>
        </w:rPr>
        <w:t xml:space="preserve">des </w:t>
      </w:r>
      <w:r>
        <w:t xml:space="preserve">enseignements </w:t>
      </w:r>
      <w:r>
        <w:rPr>
          <w:spacing w:val="-4"/>
        </w:rPr>
        <w:t xml:space="preserve">et </w:t>
      </w:r>
      <w:r>
        <w:t xml:space="preserve">d’exploitations </w:t>
      </w:r>
      <w:r>
        <w:rPr>
          <w:spacing w:val="-3"/>
        </w:rPr>
        <w:t>des</w:t>
      </w:r>
      <w:r w:rsidR="002228D9">
        <w:rPr>
          <w:spacing w:val="-3"/>
        </w:rPr>
        <w:t xml:space="preserve"> </w:t>
      </w:r>
      <w:r>
        <w:t>ressources.</w:t>
      </w:r>
    </w:p>
    <w:p w:rsidR="005D63A5" w:rsidRDefault="004310A9">
      <w:pPr>
        <w:pStyle w:val="Paragraphedeliste"/>
        <w:numPr>
          <w:ilvl w:val="0"/>
          <w:numId w:val="1"/>
        </w:numPr>
        <w:tabs>
          <w:tab w:val="left" w:pos="1283"/>
        </w:tabs>
        <w:ind w:right="197" w:hanging="361"/>
        <w:jc w:val="both"/>
      </w:pPr>
      <w:r>
        <w:t xml:space="preserve">Générer d’une manière numérique </w:t>
      </w:r>
      <w:r>
        <w:rPr>
          <w:spacing w:val="-4"/>
        </w:rPr>
        <w:t xml:space="preserve">et </w:t>
      </w:r>
      <w:r>
        <w:t xml:space="preserve">en ligne les annexes </w:t>
      </w:r>
      <w:r>
        <w:rPr>
          <w:spacing w:val="-3"/>
        </w:rPr>
        <w:t xml:space="preserve">du </w:t>
      </w:r>
      <w:r>
        <w:t xml:space="preserve">plan d’études. Ces états </w:t>
      </w:r>
      <w:r>
        <w:rPr>
          <w:spacing w:val="-3"/>
        </w:rPr>
        <w:t xml:space="preserve">seront </w:t>
      </w:r>
      <w:r>
        <w:t xml:space="preserve">directement diagnostiqués par </w:t>
      </w:r>
      <w:r>
        <w:rPr>
          <w:spacing w:val="-4"/>
        </w:rPr>
        <w:t xml:space="preserve">les </w:t>
      </w:r>
      <w:r>
        <w:t xml:space="preserve">services pédagogiques </w:t>
      </w:r>
      <w:r>
        <w:rPr>
          <w:spacing w:val="-4"/>
        </w:rPr>
        <w:t xml:space="preserve">et </w:t>
      </w:r>
      <w:r>
        <w:t xml:space="preserve">administratifs, </w:t>
      </w:r>
      <w:r>
        <w:rPr>
          <w:spacing w:val="-4"/>
        </w:rPr>
        <w:t xml:space="preserve">et </w:t>
      </w:r>
      <w:r>
        <w:t>transmis pour validation aux services financiers de</w:t>
      </w:r>
      <w:r w:rsidR="002228D9">
        <w:t xml:space="preserve"> </w:t>
      </w:r>
      <w:r>
        <w:t>l’université.</w:t>
      </w:r>
    </w:p>
    <w:p w:rsidR="005D63A5" w:rsidRDefault="004310A9">
      <w:pPr>
        <w:pStyle w:val="Paragraphedeliste"/>
        <w:numPr>
          <w:ilvl w:val="0"/>
          <w:numId w:val="1"/>
        </w:numPr>
        <w:tabs>
          <w:tab w:val="left" w:pos="1283"/>
        </w:tabs>
        <w:ind w:left="1282"/>
        <w:jc w:val="both"/>
      </w:pPr>
      <w:r>
        <w:t>Assurer la consultation multicritère de la base de</w:t>
      </w:r>
      <w:r w:rsidR="002228D9">
        <w:t xml:space="preserve"> </w:t>
      </w:r>
      <w:r>
        <w:t>données.</w:t>
      </w:r>
    </w:p>
    <w:p w:rsidR="005D63A5" w:rsidRDefault="004310A9">
      <w:pPr>
        <w:pStyle w:val="Paragraphedeliste"/>
        <w:numPr>
          <w:ilvl w:val="0"/>
          <w:numId w:val="1"/>
        </w:numPr>
        <w:tabs>
          <w:tab w:val="left" w:pos="1283"/>
        </w:tabs>
        <w:ind w:right="181" w:hanging="361"/>
        <w:jc w:val="both"/>
      </w:pPr>
      <w:r>
        <w:t>L’application sera déployée sur le réseau internet selon l’architecture client-serveur avec un nombre de client</w:t>
      </w:r>
      <w:r w:rsidR="002228D9">
        <w:t xml:space="preserve"> </w:t>
      </w:r>
      <w:r>
        <w:t>illimité.</w:t>
      </w:r>
    </w:p>
    <w:p w:rsidR="005D63A5" w:rsidRDefault="004310A9" w:rsidP="00C52300">
      <w:pPr>
        <w:pStyle w:val="Paragraphedeliste"/>
        <w:numPr>
          <w:ilvl w:val="0"/>
          <w:numId w:val="1"/>
        </w:numPr>
        <w:tabs>
          <w:tab w:val="left" w:pos="1283"/>
        </w:tabs>
        <w:spacing w:line="251" w:lineRule="exact"/>
        <w:ind w:left="1282"/>
      </w:pPr>
      <w:r>
        <w:rPr>
          <w:w w:val="105"/>
        </w:rPr>
        <w:t>L’application</w:t>
      </w:r>
      <w:r w:rsidR="002228D9">
        <w:rPr>
          <w:w w:val="105"/>
        </w:rPr>
        <w:t xml:space="preserve"> </w:t>
      </w:r>
      <w:r>
        <w:rPr>
          <w:w w:val="105"/>
        </w:rPr>
        <w:t>doit</w:t>
      </w:r>
      <w:r w:rsidR="002228D9">
        <w:rPr>
          <w:w w:val="105"/>
        </w:rPr>
        <w:t xml:space="preserve"> </w:t>
      </w:r>
      <w:r>
        <w:rPr>
          <w:spacing w:val="2"/>
          <w:w w:val="105"/>
        </w:rPr>
        <w:t>respecter</w:t>
      </w:r>
      <w:r w:rsidR="002228D9">
        <w:rPr>
          <w:spacing w:val="2"/>
          <w:w w:val="105"/>
        </w:rPr>
        <w:t xml:space="preserve"> </w:t>
      </w:r>
      <w:r>
        <w:rPr>
          <w:w w:val="105"/>
        </w:rPr>
        <w:t>le</w:t>
      </w:r>
      <w:r>
        <w:rPr>
          <w:spacing w:val="2"/>
          <w:w w:val="105"/>
        </w:rPr>
        <w:t>s</w:t>
      </w:r>
      <w:r w:rsidR="002228D9">
        <w:rPr>
          <w:spacing w:val="2"/>
          <w:w w:val="105"/>
        </w:rPr>
        <w:t xml:space="preserve"> </w:t>
      </w:r>
      <w:r w:rsidR="00C52300">
        <w:rPr>
          <w:spacing w:val="2"/>
          <w:w w:val="105"/>
        </w:rPr>
        <w:t>s</w:t>
      </w:r>
      <w:r>
        <w:rPr>
          <w:spacing w:val="2"/>
          <w:w w:val="105"/>
        </w:rPr>
        <w:t>ystème</w:t>
      </w:r>
      <w:r w:rsidR="00C52300">
        <w:rPr>
          <w:spacing w:val="2"/>
          <w:w w:val="105"/>
        </w:rPr>
        <w:t>s</w:t>
      </w:r>
      <w:r w:rsidR="002228D9">
        <w:rPr>
          <w:spacing w:val="2"/>
          <w:w w:val="105"/>
        </w:rPr>
        <w:t xml:space="preserve"> </w:t>
      </w:r>
      <w:r>
        <w:rPr>
          <w:spacing w:val="3"/>
          <w:w w:val="105"/>
        </w:rPr>
        <w:t>d'enseignement</w:t>
      </w:r>
      <w:r w:rsidR="002228D9">
        <w:rPr>
          <w:spacing w:val="3"/>
          <w:w w:val="105"/>
        </w:rPr>
        <w:t xml:space="preserve"> </w:t>
      </w:r>
      <w:r>
        <w:rPr>
          <w:w w:val="105"/>
        </w:rPr>
        <w:t>de l’Institut</w:t>
      </w:r>
      <w:r w:rsidR="002228D9">
        <w:rPr>
          <w:w w:val="105"/>
        </w:rPr>
        <w:t xml:space="preserve"> des Hautes Etudes</w:t>
      </w:r>
      <w:r w:rsidR="00C52300">
        <w:rPr>
          <w:w w:val="105"/>
        </w:rPr>
        <w:t xml:space="preserve"> </w:t>
      </w:r>
      <w:r w:rsidR="002228D9">
        <w:rPr>
          <w:w w:val="105"/>
        </w:rPr>
        <w:t>Commerci</w:t>
      </w:r>
      <w:r w:rsidR="00C52300">
        <w:rPr>
          <w:w w:val="105"/>
        </w:rPr>
        <w:t>a</w:t>
      </w:r>
      <w:r w:rsidR="002228D9">
        <w:rPr>
          <w:w w:val="105"/>
        </w:rPr>
        <w:t xml:space="preserve">les </w:t>
      </w:r>
      <w:r>
        <w:rPr>
          <w:w w:val="105"/>
        </w:rPr>
        <w:t>de</w:t>
      </w:r>
      <w:r w:rsidR="002228D9">
        <w:rPr>
          <w:w w:val="105"/>
        </w:rPr>
        <w:t xml:space="preserve"> </w:t>
      </w:r>
      <w:r>
        <w:rPr>
          <w:w w:val="105"/>
        </w:rPr>
        <w:t>Sousse.</w:t>
      </w:r>
    </w:p>
    <w:p w:rsidR="005D63A5" w:rsidRDefault="004310A9">
      <w:pPr>
        <w:pStyle w:val="Titre3"/>
        <w:spacing w:before="126" w:line="251" w:lineRule="exact"/>
      </w:pPr>
      <w:bookmarkStart w:id="3" w:name="ARTICLE_3_:_Présentation_et_contenu_des_"/>
      <w:bookmarkEnd w:id="3"/>
      <w:r>
        <w:rPr>
          <w:u w:val="single"/>
        </w:rPr>
        <w:t>ARTICLE 3 : PRESENTATION ET CONTENU DES OFFRES :</w:t>
      </w:r>
    </w:p>
    <w:p w:rsidR="005D63A5" w:rsidRDefault="004310A9">
      <w:pPr>
        <w:pStyle w:val="Corpsdetexte"/>
        <w:spacing w:before="1" w:line="237" w:lineRule="auto"/>
        <w:ind w:left="576"/>
      </w:pPr>
      <w:r>
        <w:t>Les prestataires devront être capables de présenter les garanties et références nécessaires en vue de la bonne réalisation de leurs obligations. En plus ils sont invités à fournir les pièces suivantes :</w:t>
      </w:r>
    </w:p>
    <w:p w:rsidR="005D63A5" w:rsidRDefault="004310A9">
      <w:pPr>
        <w:pStyle w:val="Paragraphedeliste"/>
        <w:numPr>
          <w:ilvl w:val="0"/>
          <w:numId w:val="1"/>
        </w:numPr>
        <w:tabs>
          <w:tab w:val="left" w:pos="1282"/>
          <w:tab w:val="left" w:pos="1283"/>
        </w:tabs>
        <w:spacing w:before="1"/>
        <w:ind w:left="1282"/>
      </w:pPr>
      <w:r>
        <w:t xml:space="preserve">Le présent cahier </w:t>
      </w:r>
      <w:r>
        <w:rPr>
          <w:spacing w:val="-3"/>
        </w:rPr>
        <w:t xml:space="preserve">des </w:t>
      </w:r>
      <w:r>
        <w:t xml:space="preserve">charges dument paraphé </w:t>
      </w:r>
      <w:r>
        <w:rPr>
          <w:spacing w:val="-4"/>
        </w:rPr>
        <w:t>et</w:t>
      </w:r>
      <w:r w:rsidR="00A93E5E">
        <w:rPr>
          <w:spacing w:val="-4"/>
        </w:rPr>
        <w:t xml:space="preserve"> </w:t>
      </w:r>
      <w:r>
        <w:t>signé,</w:t>
      </w:r>
    </w:p>
    <w:p w:rsidR="005D63A5" w:rsidRDefault="004310A9">
      <w:pPr>
        <w:pStyle w:val="Paragraphedeliste"/>
        <w:numPr>
          <w:ilvl w:val="0"/>
          <w:numId w:val="1"/>
        </w:numPr>
        <w:tabs>
          <w:tab w:val="left" w:pos="1282"/>
          <w:tab w:val="left" w:pos="1283"/>
        </w:tabs>
        <w:spacing w:before="2"/>
        <w:ind w:left="936" w:right="195" w:firstLine="0"/>
      </w:pPr>
      <w:r>
        <w:t xml:space="preserve">La déclaration sur l’honneur </w:t>
      </w:r>
      <w:r>
        <w:rPr>
          <w:spacing w:val="-3"/>
        </w:rPr>
        <w:t xml:space="preserve">de </w:t>
      </w:r>
      <w:r>
        <w:t xml:space="preserve">prise de connaissance </w:t>
      </w:r>
      <w:r>
        <w:rPr>
          <w:spacing w:val="-3"/>
        </w:rPr>
        <w:t xml:space="preserve">des </w:t>
      </w:r>
      <w:r>
        <w:t xml:space="preserve">clauses </w:t>
      </w:r>
      <w:r>
        <w:rPr>
          <w:spacing w:val="-3"/>
        </w:rPr>
        <w:t xml:space="preserve">du </w:t>
      </w:r>
      <w:r>
        <w:t xml:space="preserve">cahier </w:t>
      </w:r>
      <w:r>
        <w:rPr>
          <w:spacing w:val="-3"/>
        </w:rPr>
        <w:t xml:space="preserve">des </w:t>
      </w:r>
      <w:r>
        <w:t xml:space="preserve">charges (administratives </w:t>
      </w:r>
      <w:r>
        <w:rPr>
          <w:spacing w:val="-4"/>
        </w:rPr>
        <w:t>et</w:t>
      </w:r>
      <w:r w:rsidR="002228D9">
        <w:rPr>
          <w:spacing w:val="-4"/>
        </w:rPr>
        <w:t xml:space="preserve"> </w:t>
      </w:r>
      <w:r>
        <w:t>techniques),</w:t>
      </w:r>
    </w:p>
    <w:p w:rsidR="005D63A5" w:rsidRDefault="004310A9">
      <w:pPr>
        <w:pStyle w:val="Paragraphedeliste"/>
        <w:numPr>
          <w:ilvl w:val="0"/>
          <w:numId w:val="1"/>
        </w:numPr>
        <w:tabs>
          <w:tab w:val="left" w:pos="1282"/>
          <w:tab w:val="left" w:pos="1283"/>
        </w:tabs>
        <w:spacing w:line="251" w:lineRule="exact"/>
        <w:ind w:left="1282"/>
      </w:pPr>
      <w:r>
        <w:t>L’offre</w:t>
      </w:r>
      <w:r w:rsidR="002228D9">
        <w:t xml:space="preserve"> </w:t>
      </w:r>
      <w:r>
        <w:t>financière,</w:t>
      </w:r>
    </w:p>
    <w:p w:rsidR="005D63A5" w:rsidRDefault="004310A9">
      <w:pPr>
        <w:pStyle w:val="Paragraphedeliste"/>
        <w:numPr>
          <w:ilvl w:val="0"/>
          <w:numId w:val="1"/>
        </w:numPr>
        <w:tabs>
          <w:tab w:val="left" w:pos="1282"/>
          <w:tab w:val="left" w:pos="1283"/>
        </w:tabs>
        <w:spacing w:before="1"/>
        <w:ind w:left="1282"/>
      </w:pPr>
      <w:r>
        <w:t>Présentation de la</w:t>
      </w:r>
      <w:r w:rsidR="002228D9">
        <w:t xml:space="preserve"> </w:t>
      </w:r>
      <w:r>
        <w:t>société.</w:t>
      </w:r>
    </w:p>
    <w:p w:rsidR="005D63A5" w:rsidRDefault="002228D9">
      <w:pPr>
        <w:pStyle w:val="Corpsdetexte"/>
        <w:spacing w:before="1" w:line="251" w:lineRule="exact"/>
        <w:ind w:left="576"/>
        <w:jc w:val="both"/>
      </w:pPr>
      <w:r>
        <w:t>Toute</w:t>
      </w:r>
      <w:r w:rsidR="004310A9">
        <w:t>fois les prestataires peuvent fournir d’autres pièces jugées utiles.</w:t>
      </w:r>
    </w:p>
    <w:p w:rsidR="005D63A5" w:rsidRDefault="004310A9" w:rsidP="004517DB">
      <w:pPr>
        <w:pStyle w:val="Corpsdetexte"/>
        <w:ind w:left="576" w:right="179"/>
        <w:jc w:val="both"/>
      </w:pPr>
      <w:r>
        <w:t xml:space="preserve">Les offres doivent parvenir directement au bureau d’ordre de l’Institut </w:t>
      </w:r>
      <w:r w:rsidR="002228D9">
        <w:t xml:space="preserve">des Hautes Etudes Commerciales </w:t>
      </w:r>
      <w:r>
        <w:t xml:space="preserve"> de Sousse, ou par voie postale ou par rap</w:t>
      </w:r>
      <w:r w:rsidR="004517DB">
        <w:t>ide poste, adressée au nom de Madame</w:t>
      </w:r>
      <w:r>
        <w:t xml:space="preserve"> l</w:t>
      </w:r>
      <w:r w:rsidR="004517DB">
        <w:t>a</w:t>
      </w:r>
      <w:r>
        <w:t xml:space="preserve"> direct</w:t>
      </w:r>
      <w:r w:rsidR="004517DB">
        <w:t>rice</w:t>
      </w:r>
      <w:r>
        <w:t xml:space="preserve"> de l’Institut </w:t>
      </w:r>
      <w:r w:rsidR="002228D9">
        <w:t>des Hautes Etudes Commerciales</w:t>
      </w:r>
      <w:r>
        <w:t xml:space="preserve"> de Sousse, au plus tard </w:t>
      </w:r>
      <w:r>
        <w:rPr>
          <w:b/>
        </w:rPr>
        <w:t xml:space="preserve">le </w:t>
      </w:r>
      <w:r w:rsidR="00BD2A16">
        <w:rPr>
          <w:b/>
          <w:color w:val="FF0000"/>
        </w:rPr>
        <w:t xml:space="preserve">5 Novembre </w:t>
      </w:r>
      <w:r>
        <w:rPr>
          <w:b/>
          <w:color w:val="FF0000"/>
        </w:rPr>
        <w:t xml:space="preserve">2021 </w:t>
      </w:r>
      <w:r>
        <w:t xml:space="preserve">(le cachet du bureau d’ordre de l’Institut </w:t>
      </w:r>
      <w:r w:rsidR="00650C39">
        <w:t>des Hautes Etudes Commerciales</w:t>
      </w:r>
      <w:r>
        <w:t xml:space="preserve"> de Sousse faisant foi) à l’adresse suivante :</w:t>
      </w:r>
    </w:p>
    <w:p w:rsidR="005D63A5" w:rsidRDefault="004310A9" w:rsidP="002228D9">
      <w:pPr>
        <w:pStyle w:val="Titre3"/>
        <w:spacing w:before="5"/>
        <w:ind w:left="1429" w:right="1046"/>
        <w:jc w:val="center"/>
      </w:pPr>
      <w:r>
        <w:t xml:space="preserve">Institut </w:t>
      </w:r>
      <w:r w:rsidR="002228D9">
        <w:t>des Hautes Etudes Commerciales</w:t>
      </w:r>
      <w:r>
        <w:t xml:space="preserve"> de Sousse</w:t>
      </w:r>
    </w:p>
    <w:p w:rsidR="005D63A5" w:rsidRDefault="00B268A0">
      <w:pPr>
        <w:spacing w:before="1" w:line="251" w:lineRule="exact"/>
        <w:ind w:left="1428" w:right="1046"/>
        <w:jc w:val="center"/>
        <w:rPr>
          <w:b/>
        </w:rPr>
      </w:pPr>
      <w:r w:rsidRPr="00540977">
        <w:rPr>
          <w:b/>
          <w:sz w:val="24"/>
        </w:rPr>
        <w:t>B.P. 40-Route de la ceinture-Sahloul III-4054 Sousse</w:t>
      </w:r>
      <w:r>
        <w:rPr>
          <w:b/>
          <w:sz w:val="24"/>
        </w:rPr>
        <w:t xml:space="preserve"> </w:t>
      </w:r>
      <w:r w:rsidR="004310A9">
        <w:rPr>
          <w:b/>
        </w:rPr>
        <w:t>Tunisie</w:t>
      </w:r>
    </w:p>
    <w:p w:rsidR="005D63A5" w:rsidRDefault="004310A9">
      <w:pPr>
        <w:pStyle w:val="Corpsdetexte"/>
        <w:spacing w:line="250" w:lineRule="exact"/>
        <w:ind w:left="394" w:right="863"/>
        <w:jc w:val="center"/>
      </w:pPr>
      <w:r>
        <w:t>L’enveloppe extérieure doit porter, en plus de l’adresse de l’Institut, uniquement l’indication suivante :</w:t>
      </w:r>
    </w:p>
    <w:p w:rsidR="005D63A5" w:rsidRDefault="004310A9" w:rsidP="004B4A8C">
      <w:pPr>
        <w:pStyle w:val="Titre3"/>
        <w:ind w:left="773" w:right="380"/>
        <w:jc w:val="center"/>
      </w:pPr>
      <w:r>
        <w:t xml:space="preserve">« A NE PAS OUVRIR, </w:t>
      </w:r>
      <w:r w:rsidR="004B4A8C">
        <w:t>Consultation</w:t>
      </w:r>
      <w:r>
        <w:t xml:space="preserve"> n°</w:t>
      </w:r>
      <w:r w:rsidR="004B4A8C">
        <w:rPr>
          <w:b w:val="0"/>
          <w:color w:val="FF0000"/>
        </w:rPr>
        <w:t>47</w:t>
      </w:r>
      <w:r>
        <w:rPr>
          <w:b w:val="0"/>
          <w:color w:val="FF0000"/>
        </w:rPr>
        <w:t>/2021</w:t>
      </w:r>
      <w:r>
        <w:t>: Conception et Réalisation d’une application de gestion numérique en ligne des services pédagogiques et administratifs rattachés à la vie étudiante »</w:t>
      </w:r>
    </w:p>
    <w:p w:rsidR="005D63A5" w:rsidRDefault="005D63A5">
      <w:pPr>
        <w:pStyle w:val="Corpsdetexte"/>
        <w:spacing w:before="9"/>
        <w:rPr>
          <w:b/>
          <w:sz w:val="21"/>
        </w:rPr>
      </w:pPr>
    </w:p>
    <w:p w:rsidR="005D63A5" w:rsidRDefault="004310A9" w:rsidP="00650C39">
      <w:pPr>
        <w:pStyle w:val="Corpsdetexte"/>
        <w:spacing w:before="1"/>
        <w:ind w:left="576" w:right="217"/>
      </w:pPr>
      <w:r>
        <w:t xml:space="preserve">Toute offre qui parviendra après la date limite de réception fixée dans l’avis de </w:t>
      </w:r>
      <w:r w:rsidR="00650C39">
        <w:t>la consultation</w:t>
      </w:r>
      <w:r>
        <w:t xml:space="preserve"> et/ou le cahier des charges sera rejetée.</w:t>
      </w:r>
    </w:p>
    <w:p w:rsidR="005D63A5" w:rsidRDefault="005D63A5">
      <w:pPr>
        <w:sectPr w:rsidR="005D63A5">
          <w:pgSz w:w="11910" w:h="16840"/>
          <w:pgMar w:top="760" w:right="380" w:bottom="780" w:left="840" w:header="0" w:footer="589" w:gutter="0"/>
          <w:cols w:space="720"/>
        </w:sectPr>
      </w:pPr>
    </w:p>
    <w:p w:rsidR="005D63A5" w:rsidRDefault="004310A9">
      <w:pPr>
        <w:pStyle w:val="Titre3"/>
        <w:spacing w:before="72" w:line="251" w:lineRule="exact"/>
      </w:pPr>
      <w:bookmarkStart w:id="4" w:name="ARTICLE_4_:_CONFORMITE"/>
      <w:bookmarkEnd w:id="4"/>
      <w:r>
        <w:rPr>
          <w:u w:val="single"/>
        </w:rPr>
        <w:lastRenderedPageBreak/>
        <w:t>ARTICLE 4 : CONFORMITE</w:t>
      </w:r>
    </w:p>
    <w:p w:rsidR="005D63A5" w:rsidRDefault="004310A9">
      <w:pPr>
        <w:pStyle w:val="Corpsdetexte"/>
        <w:spacing w:before="1" w:line="237" w:lineRule="auto"/>
        <w:ind w:left="576" w:right="188"/>
        <w:jc w:val="both"/>
      </w:pPr>
      <w:r>
        <w:rPr>
          <w:w w:val="105"/>
        </w:rPr>
        <w:t>L’application doit être conforme aux caractéristiques, spécifications techniques et prescriptions administratives de la présente consultation.</w:t>
      </w:r>
    </w:p>
    <w:p w:rsidR="005D63A5" w:rsidRDefault="004310A9">
      <w:pPr>
        <w:pStyle w:val="Titre3"/>
        <w:spacing w:before="126" w:line="251" w:lineRule="exact"/>
      </w:pPr>
      <w:bookmarkStart w:id="5" w:name="ARTICLE_5_:_Délais_et_planning_de_réalis"/>
      <w:bookmarkEnd w:id="5"/>
      <w:r>
        <w:rPr>
          <w:u w:val="single"/>
        </w:rPr>
        <w:t>ARTICLE 5 : DELAIS ET PLANNING DE REALISATION</w:t>
      </w:r>
    </w:p>
    <w:p w:rsidR="005D63A5" w:rsidRDefault="004310A9" w:rsidP="00B268A0">
      <w:pPr>
        <w:pStyle w:val="Corpsdetexte"/>
        <w:ind w:left="576" w:right="183"/>
        <w:jc w:val="both"/>
      </w:pPr>
      <w:r>
        <w:t xml:space="preserve">Les prestations objet de la présente consultation, doivent être assurées impérativement dans au maximum 30 jours, hors délais de validation, et d'attente de contenu à fournir par l’Institut </w:t>
      </w:r>
      <w:r w:rsidR="00B268A0">
        <w:t>des Hautes Etudes Commerciales</w:t>
      </w:r>
      <w:r>
        <w:t xml:space="preserve"> de Sousse, à partir de la date de notification de la commande.</w:t>
      </w:r>
    </w:p>
    <w:p w:rsidR="005D63A5" w:rsidRDefault="004310A9">
      <w:pPr>
        <w:pStyle w:val="Corpsdetexte"/>
        <w:ind w:left="576"/>
        <w:jc w:val="both"/>
      </w:pPr>
      <w:r>
        <w:t>Planning détaillé de conception et de réalisation de l’application :</w:t>
      </w:r>
    </w:p>
    <w:p w:rsidR="005D63A5" w:rsidRDefault="004310A9">
      <w:pPr>
        <w:pStyle w:val="Corpsdetexte"/>
        <w:spacing w:line="251" w:lineRule="exact"/>
        <w:ind w:left="576"/>
        <w:jc w:val="both"/>
      </w:pPr>
      <w:r>
        <w:t>Le planning de réalisation doit faire ressortir clairement les détails pour la réalisation des étapes suivantes :</w:t>
      </w:r>
    </w:p>
    <w:p w:rsidR="005D63A5" w:rsidRDefault="004310A9">
      <w:pPr>
        <w:pStyle w:val="Paragraphedeliste"/>
        <w:numPr>
          <w:ilvl w:val="0"/>
          <w:numId w:val="1"/>
        </w:numPr>
        <w:tabs>
          <w:tab w:val="left" w:pos="1282"/>
          <w:tab w:val="left" w:pos="1283"/>
        </w:tabs>
        <w:spacing w:line="251" w:lineRule="exact"/>
        <w:ind w:left="1282"/>
      </w:pPr>
      <w:r>
        <w:t>Conception générale de l'architecture de</w:t>
      </w:r>
      <w:r w:rsidR="00B268A0">
        <w:t xml:space="preserve"> </w:t>
      </w:r>
      <w:r>
        <w:t>l’application.</w:t>
      </w:r>
    </w:p>
    <w:p w:rsidR="005D63A5" w:rsidRDefault="004310A9">
      <w:pPr>
        <w:pStyle w:val="Paragraphedeliste"/>
        <w:numPr>
          <w:ilvl w:val="0"/>
          <w:numId w:val="1"/>
        </w:numPr>
        <w:tabs>
          <w:tab w:val="left" w:pos="1282"/>
          <w:tab w:val="left" w:pos="1283"/>
        </w:tabs>
        <w:spacing w:before="1"/>
        <w:ind w:left="1282"/>
      </w:pPr>
      <w:r>
        <w:t>Développement de</w:t>
      </w:r>
      <w:r w:rsidR="00B268A0">
        <w:t xml:space="preserve"> </w:t>
      </w:r>
      <w:r>
        <w:t>l’application.</w:t>
      </w:r>
    </w:p>
    <w:p w:rsidR="005D63A5" w:rsidRDefault="004310A9">
      <w:pPr>
        <w:pStyle w:val="Paragraphedeliste"/>
        <w:numPr>
          <w:ilvl w:val="0"/>
          <w:numId w:val="1"/>
        </w:numPr>
        <w:tabs>
          <w:tab w:val="left" w:pos="1282"/>
          <w:tab w:val="left" w:pos="1283"/>
        </w:tabs>
        <w:spacing w:before="1" w:line="251" w:lineRule="exact"/>
        <w:ind w:left="1282"/>
      </w:pPr>
      <w:r>
        <w:t>Validation de</w:t>
      </w:r>
      <w:r w:rsidR="00B268A0">
        <w:t xml:space="preserve"> </w:t>
      </w:r>
      <w:r>
        <w:t>l’application,</w:t>
      </w:r>
    </w:p>
    <w:p w:rsidR="005D63A5" w:rsidRDefault="004310A9">
      <w:pPr>
        <w:pStyle w:val="Paragraphedeliste"/>
        <w:numPr>
          <w:ilvl w:val="0"/>
          <w:numId w:val="1"/>
        </w:numPr>
        <w:tabs>
          <w:tab w:val="left" w:pos="1282"/>
          <w:tab w:val="left" w:pos="1283"/>
        </w:tabs>
        <w:spacing w:line="251" w:lineRule="exact"/>
        <w:ind w:left="1282"/>
      </w:pPr>
      <w:r>
        <w:t xml:space="preserve">Formation </w:t>
      </w:r>
      <w:r>
        <w:rPr>
          <w:spacing w:val="-3"/>
        </w:rPr>
        <w:t xml:space="preserve">des </w:t>
      </w:r>
      <w:r>
        <w:t>différents intervenants chargés de l’exploitation de l’application.</w:t>
      </w:r>
    </w:p>
    <w:p w:rsidR="005D63A5" w:rsidRDefault="004310A9">
      <w:pPr>
        <w:pStyle w:val="Paragraphedeliste"/>
        <w:numPr>
          <w:ilvl w:val="0"/>
          <w:numId w:val="1"/>
        </w:numPr>
        <w:tabs>
          <w:tab w:val="left" w:pos="1282"/>
          <w:tab w:val="left" w:pos="1283"/>
        </w:tabs>
        <w:spacing w:before="2"/>
        <w:ind w:right="180" w:hanging="361"/>
      </w:pPr>
      <w:r>
        <w:t xml:space="preserve">Accompagnement pour la mise en place de l’application </w:t>
      </w:r>
      <w:r>
        <w:rPr>
          <w:spacing w:val="-4"/>
        </w:rPr>
        <w:t xml:space="preserve">et </w:t>
      </w:r>
      <w:r>
        <w:t>la génération de l’emploi de temps du second semestre de l’année universitaire2021/2022.</w:t>
      </w:r>
    </w:p>
    <w:p w:rsidR="005D63A5" w:rsidRDefault="004310A9">
      <w:pPr>
        <w:pStyle w:val="Titre3"/>
        <w:spacing w:before="127" w:line="249" w:lineRule="exact"/>
      </w:pPr>
      <w:bookmarkStart w:id="6" w:name="Article_6_:_Responsables_du_suivi_de_l'e"/>
      <w:bookmarkEnd w:id="6"/>
      <w:r>
        <w:rPr>
          <w:u w:val="single"/>
        </w:rPr>
        <w:t>ARTICLE 6 : RESPONSABLES DU SUIVI DE L'EXECUTION DU MARCHE :</w:t>
      </w:r>
    </w:p>
    <w:p w:rsidR="005D63A5" w:rsidRDefault="004310A9">
      <w:pPr>
        <w:pStyle w:val="Corpsdetexte"/>
        <w:spacing w:line="249" w:lineRule="exact"/>
        <w:ind w:left="576"/>
      </w:pPr>
      <w:r>
        <w:t>Des responsables seront désignés pour suivre l'évolution du projet. Ils auront les tâches suivantes :</w:t>
      </w:r>
    </w:p>
    <w:p w:rsidR="005D63A5" w:rsidRDefault="004310A9">
      <w:pPr>
        <w:pStyle w:val="Paragraphedeliste"/>
        <w:numPr>
          <w:ilvl w:val="0"/>
          <w:numId w:val="1"/>
        </w:numPr>
        <w:tabs>
          <w:tab w:val="left" w:pos="1282"/>
          <w:tab w:val="left" w:pos="1283"/>
        </w:tabs>
        <w:spacing w:before="2"/>
        <w:ind w:left="1282"/>
      </w:pPr>
      <w:r>
        <w:t xml:space="preserve">Veiller à la bonne exécution </w:t>
      </w:r>
      <w:r>
        <w:rPr>
          <w:spacing w:val="-3"/>
        </w:rPr>
        <w:t>des</w:t>
      </w:r>
      <w:r w:rsidR="00B268A0">
        <w:rPr>
          <w:spacing w:val="-3"/>
        </w:rPr>
        <w:t xml:space="preserve"> </w:t>
      </w:r>
      <w:r>
        <w:t>prestations,</w:t>
      </w:r>
    </w:p>
    <w:p w:rsidR="005D63A5" w:rsidRDefault="004310A9">
      <w:pPr>
        <w:pStyle w:val="Paragraphedeliste"/>
        <w:numPr>
          <w:ilvl w:val="0"/>
          <w:numId w:val="1"/>
        </w:numPr>
        <w:tabs>
          <w:tab w:val="left" w:pos="1282"/>
          <w:tab w:val="left" w:pos="1283"/>
        </w:tabs>
        <w:spacing w:before="4" w:line="237" w:lineRule="auto"/>
        <w:ind w:right="196" w:hanging="361"/>
      </w:pPr>
      <w:r>
        <w:t xml:space="preserve">Prendre </w:t>
      </w:r>
      <w:r>
        <w:rPr>
          <w:spacing w:val="-3"/>
        </w:rPr>
        <w:t xml:space="preserve">les </w:t>
      </w:r>
      <w:r>
        <w:t>dispositions nécessaires pour remédier aux écarts qui pourraient être constatés dans les délais</w:t>
      </w:r>
      <w:r w:rsidR="00B268A0">
        <w:t xml:space="preserve"> </w:t>
      </w:r>
      <w:r>
        <w:t>d'exécution,</w:t>
      </w:r>
    </w:p>
    <w:p w:rsidR="005D63A5" w:rsidRDefault="004310A9">
      <w:pPr>
        <w:pStyle w:val="Paragraphedeliste"/>
        <w:numPr>
          <w:ilvl w:val="0"/>
          <w:numId w:val="1"/>
        </w:numPr>
        <w:tabs>
          <w:tab w:val="left" w:pos="1282"/>
          <w:tab w:val="left" w:pos="1283"/>
        </w:tabs>
        <w:spacing w:before="1"/>
        <w:ind w:left="1282"/>
      </w:pPr>
      <w:r>
        <w:t xml:space="preserve">Emettre des recommandations afin d'assurer la bonne fin d'exécution </w:t>
      </w:r>
      <w:r>
        <w:rPr>
          <w:spacing w:val="-3"/>
        </w:rPr>
        <w:t>des</w:t>
      </w:r>
      <w:r w:rsidR="00B268A0">
        <w:rPr>
          <w:spacing w:val="-3"/>
        </w:rPr>
        <w:t xml:space="preserve"> </w:t>
      </w:r>
      <w:r>
        <w:t>prestations.</w:t>
      </w:r>
    </w:p>
    <w:p w:rsidR="005D63A5" w:rsidRDefault="004310A9">
      <w:pPr>
        <w:pStyle w:val="Titre3"/>
        <w:spacing w:before="126" w:line="249" w:lineRule="exact"/>
      </w:pPr>
      <w:bookmarkStart w:id="7" w:name="ARTICLE_7_:_MODELE_DE_BORDEREAU_DES_PRIX"/>
      <w:bookmarkEnd w:id="7"/>
      <w:r>
        <w:rPr>
          <w:u w:val="single"/>
        </w:rPr>
        <w:t>ARTICLE 7 : MODELE DE BORDEREAU DES PRIX, CONDITIONS ET OFFRE DES PRIX</w:t>
      </w:r>
    </w:p>
    <w:p w:rsidR="005D63A5" w:rsidRDefault="004310A9">
      <w:pPr>
        <w:pStyle w:val="Corpsdetexte"/>
        <w:spacing w:line="249" w:lineRule="exact"/>
        <w:ind w:left="576"/>
        <w:jc w:val="both"/>
      </w:pPr>
      <w:r>
        <w:t>Le soumissionnaire sera tenu de respecter le modèle de bordereau des prix figurant dans les annexes jointes.</w:t>
      </w:r>
    </w:p>
    <w:p w:rsidR="005D63A5" w:rsidRDefault="004310A9">
      <w:pPr>
        <w:pStyle w:val="Corpsdetexte"/>
        <w:spacing w:before="1"/>
        <w:ind w:left="576" w:right="191"/>
        <w:jc w:val="both"/>
      </w:pPr>
      <w:r>
        <w:rPr>
          <w:spacing w:val="-3"/>
        </w:rPr>
        <w:t xml:space="preserve">Les </w:t>
      </w:r>
      <w:r>
        <w:t xml:space="preserve">soumissionnaires doivent présenter leurs prix </w:t>
      </w:r>
      <w:r>
        <w:rPr>
          <w:spacing w:val="-4"/>
        </w:rPr>
        <w:t xml:space="preserve">en </w:t>
      </w:r>
      <w:r>
        <w:t xml:space="preserve">Hors TVA </w:t>
      </w:r>
      <w:r>
        <w:rPr>
          <w:spacing w:val="-4"/>
        </w:rPr>
        <w:t xml:space="preserve">et </w:t>
      </w:r>
      <w:r>
        <w:t xml:space="preserve">en Toutes Taxes Comprises (TTC) </w:t>
      </w:r>
      <w:r>
        <w:rPr>
          <w:spacing w:val="-3"/>
        </w:rPr>
        <w:t xml:space="preserve">(en </w:t>
      </w:r>
      <w:r>
        <w:t xml:space="preserve">dinars tunisiens) pour l’application. </w:t>
      </w:r>
      <w:r>
        <w:rPr>
          <w:spacing w:val="-3"/>
        </w:rPr>
        <w:t xml:space="preserve">Les </w:t>
      </w:r>
      <w:r>
        <w:t xml:space="preserve">prix doivent être obligatoirement libellés en Dinars Tunisiens. </w:t>
      </w:r>
      <w:r>
        <w:rPr>
          <w:spacing w:val="-3"/>
        </w:rPr>
        <w:t xml:space="preserve">Les  </w:t>
      </w:r>
      <w:r>
        <w:t xml:space="preserve">prix doivent englober toutes les dépenses </w:t>
      </w:r>
      <w:r>
        <w:rPr>
          <w:spacing w:val="-4"/>
        </w:rPr>
        <w:t xml:space="preserve">et </w:t>
      </w:r>
      <w:r>
        <w:t xml:space="preserve">frais engagés </w:t>
      </w:r>
      <w:r>
        <w:rPr>
          <w:spacing w:val="2"/>
        </w:rPr>
        <w:t xml:space="preserve">par </w:t>
      </w:r>
      <w:r>
        <w:t xml:space="preserve">le prestataire durant toute la mission (développement, installation, test, mise </w:t>
      </w:r>
      <w:r>
        <w:rPr>
          <w:spacing w:val="-4"/>
        </w:rPr>
        <w:t xml:space="preserve">en </w:t>
      </w:r>
      <w:r>
        <w:t xml:space="preserve">œuvre, formation relative à la partie administration </w:t>
      </w:r>
      <w:r>
        <w:rPr>
          <w:spacing w:val="-4"/>
        </w:rPr>
        <w:t xml:space="preserve">et </w:t>
      </w:r>
      <w:r>
        <w:t>la partie exploitation de l’application,…).</w:t>
      </w:r>
    </w:p>
    <w:p w:rsidR="005D63A5" w:rsidRDefault="004310A9">
      <w:pPr>
        <w:pStyle w:val="Titre3"/>
        <w:spacing w:before="128" w:line="249" w:lineRule="exact"/>
      </w:pPr>
      <w:bookmarkStart w:id="8" w:name="ARTICLE_8_:_ACTUALISATION_DE_L’OFFRE_FIN"/>
      <w:bookmarkEnd w:id="8"/>
      <w:r>
        <w:rPr>
          <w:u w:val="single"/>
        </w:rPr>
        <w:t>ARTICLE 8 : ACTUALISATION DE L’OFFRE FINANCIERE</w:t>
      </w:r>
    </w:p>
    <w:p w:rsidR="005D63A5" w:rsidRDefault="004310A9">
      <w:pPr>
        <w:pStyle w:val="Corpsdetexte"/>
        <w:ind w:left="576" w:right="184"/>
        <w:jc w:val="both"/>
      </w:pPr>
      <w:r>
        <w:t>Dans le cas où la durée entre la date de remise de l’offre financière et la date de notification de la commande au titulaire du marché dépasse les trois (03) mois, ce dernier peut demander par un écrit adressé à l’administration l’actualisation du montant du marché. Le titulaire du marché est tenu de présenter à l’acheteur public une demande dans laquelle il indique le montant de l’actualisation requis, les bases et les indices ayant servi à sa détermination. Cette demande doit être accompagnée par tous les documents et justificatifs nécessaires permettant à l’administration de juger son bien fondé.</w:t>
      </w:r>
    </w:p>
    <w:p w:rsidR="005D63A5" w:rsidRDefault="004310A9">
      <w:pPr>
        <w:pStyle w:val="Corpsdetexte"/>
        <w:ind w:left="576" w:right="179"/>
        <w:jc w:val="both"/>
      </w:pPr>
      <w:r>
        <w:t>L’administration procède à l’étude de cette demande et établit à cet effet un rapport qu’elle soumet à la commission des marchés compétente. Si celle-ci approuve le bien fondé de la demande d’actualisation, l’administration procède à l’actualisation du montant de l’offre si le marché n’est pas encore signé ou à l’établissement d’un projet d’avenant au marché conclu qui sera soumis au titulaire du marché pour signature.</w:t>
      </w:r>
    </w:p>
    <w:p w:rsidR="005D63A5" w:rsidRDefault="004310A9">
      <w:pPr>
        <w:pStyle w:val="Corpsdetexte"/>
        <w:spacing w:line="242" w:lineRule="auto"/>
        <w:ind w:left="576" w:right="187"/>
        <w:jc w:val="both"/>
      </w:pPr>
      <w:r>
        <w:t>Dans le cas contraire, l’administration se réserve le droit de refuser la demande du titulaire du marché pour actualiser son offre financière.</w:t>
      </w:r>
    </w:p>
    <w:p w:rsidR="005D63A5" w:rsidRDefault="004310A9">
      <w:pPr>
        <w:pStyle w:val="Corpsdetexte"/>
        <w:spacing w:line="251" w:lineRule="exact"/>
        <w:ind w:left="576"/>
        <w:jc w:val="both"/>
      </w:pPr>
      <w:r>
        <w:t>L’actualisation de l’offre financière sera faite sur la base de cette formule :</w:t>
      </w:r>
    </w:p>
    <w:bookmarkStart w:id="9" w:name="_GoBack"/>
    <w:bookmarkEnd w:id="9"/>
    <w:p w:rsidR="005D63A5" w:rsidRDefault="00610765">
      <w:pPr>
        <w:pStyle w:val="Corpsdetexte"/>
        <w:ind w:left="2084"/>
        <w:rPr>
          <w:sz w:val="20"/>
        </w:rPr>
      </w:pPr>
      <w:r>
        <w:rPr>
          <w:noProof/>
          <w:sz w:val="20"/>
          <w:lang w:eastAsia="fr-FR"/>
        </w:rPr>
      </w:r>
      <w:r>
        <w:rPr>
          <w:noProof/>
          <w:sz w:val="20"/>
          <w:lang w:eastAsia="fr-FR"/>
        </w:rPr>
        <w:pict>
          <v:shapetype id="_x0000_t202" coordsize="21600,21600" o:spt="202" path="m,l,21600r21600,l21600,xe">
            <v:stroke joinstyle="miter"/>
            <v:path gradientshapeok="t" o:connecttype="rect"/>
          </v:shapetype>
          <v:shape id="Text Box 5" o:spid="_x0000_s1029" type="#_x0000_t202" style="width:311.9pt;height:15.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" filled="f" strokeweight=".48pt">
            <v:textbox inset="0,0,0,0">
              <w:txbxContent>
                <w:p w:rsidR="005D63A5" w:rsidRDefault="004310A9">
                  <w:pPr>
                    <w:pStyle w:val="Corpsdetexte"/>
                    <w:spacing w:before="15"/>
                    <w:ind w:left="1484"/>
                  </w:pPr>
                  <w:bookmarkStart w:id="10" w:name="Ma_=_Mi_x_[(1_+_TMM)_x_(Nj_/_360)]"/>
                  <w:bookmarkEnd w:id="10"/>
                  <w:r>
                    <w:t>Ma = Mi x [(1 + TMM) x (Nj / 360)]</w:t>
                  </w:r>
                </w:p>
              </w:txbxContent>
            </v:textbox>
            <w10:wrap type="none"/>
            <w10:anchorlock/>
          </v:shape>
        </w:pict>
      </w:r>
    </w:p>
    <w:p w:rsidR="005D63A5" w:rsidRDefault="004310A9">
      <w:pPr>
        <w:pStyle w:val="Corpsdetexte"/>
        <w:spacing w:line="219" w:lineRule="exact"/>
        <w:ind w:left="576"/>
      </w:pPr>
      <w:r>
        <w:t>Avec : Ma : Montant actualisé du marché</w:t>
      </w:r>
    </w:p>
    <w:p w:rsidR="005D63A5" w:rsidRDefault="004310A9">
      <w:pPr>
        <w:pStyle w:val="Corpsdetexte"/>
        <w:spacing w:line="251" w:lineRule="exact"/>
        <w:ind w:left="1282"/>
      </w:pPr>
      <w:r>
        <w:t>Mi : Montant initial du marché</w:t>
      </w:r>
    </w:p>
    <w:p w:rsidR="005D63A5" w:rsidRDefault="004310A9">
      <w:pPr>
        <w:pStyle w:val="Corpsdetexte"/>
        <w:spacing w:before="1"/>
        <w:ind w:left="1287" w:right="217"/>
      </w:pPr>
      <w:r>
        <w:t>Nj : Nombre de jours entre la date d’expiration des trois mois et la date de la notification de la commande.</w:t>
      </w:r>
    </w:p>
    <w:p w:rsidR="005D63A5" w:rsidRDefault="004310A9">
      <w:pPr>
        <w:pStyle w:val="Corpsdetexte"/>
        <w:spacing w:before="5" w:line="237" w:lineRule="auto"/>
        <w:ind w:left="1287" w:hanging="5"/>
      </w:pPr>
      <w:r>
        <w:t>TMM : Taux du Marché Monétaire publié par la Banque Centrale de Tunisie à la date du jour de la notification de la commande.</w:t>
      </w:r>
    </w:p>
    <w:p w:rsidR="005D63A5" w:rsidRDefault="005D63A5">
      <w:pPr>
        <w:pStyle w:val="Corpsdetexte"/>
        <w:spacing w:before="4"/>
      </w:pPr>
    </w:p>
    <w:p w:rsidR="005D63A5" w:rsidRDefault="004310A9" w:rsidP="002A31AF">
      <w:pPr>
        <w:pStyle w:val="Corpsdetexte"/>
        <w:spacing w:before="1" w:line="237" w:lineRule="auto"/>
        <w:ind w:left="576"/>
      </w:pPr>
      <w:r>
        <w:t>Dans tous les cas, le montant de l’actualisation requis ne doit pas dépasser trois pour cent (0</w:t>
      </w:r>
      <w:r w:rsidR="002A31AF">
        <w:t>3</w:t>
      </w:r>
      <w:r>
        <w:t>%) du montant du marché.</w:t>
      </w:r>
    </w:p>
    <w:p w:rsidR="005D63A5" w:rsidRDefault="005D63A5">
      <w:pPr>
        <w:spacing w:line="237" w:lineRule="auto"/>
        <w:sectPr w:rsidR="005D63A5">
          <w:pgSz w:w="11910" w:h="16840"/>
          <w:pgMar w:top="760" w:right="380" w:bottom="780" w:left="840" w:header="0" w:footer="589" w:gutter="0"/>
          <w:cols w:space="720"/>
        </w:sectPr>
      </w:pPr>
    </w:p>
    <w:p w:rsidR="005D63A5" w:rsidRDefault="004310A9">
      <w:pPr>
        <w:pStyle w:val="Titre3"/>
        <w:tabs>
          <w:tab w:val="left" w:pos="1820"/>
          <w:tab w:val="left" w:pos="2165"/>
          <w:tab w:val="left" w:pos="2478"/>
          <w:tab w:val="left" w:pos="4557"/>
          <w:tab w:val="left" w:pos="5223"/>
          <w:tab w:val="left" w:pos="7742"/>
          <w:tab w:val="left" w:pos="9444"/>
          <w:tab w:val="left" w:pos="10341"/>
        </w:tabs>
        <w:spacing w:before="72"/>
      </w:pPr>
      <w:bookmarkStart w:id="11" w:name="ARTICLE_8_:_MODIFICATIONS_DES_CARACTERIS"/>
      <w:bookmarkEnd w:id="11"/>
      <w:r>
        <w:rPr>
          <w:u w:val="single"/>
        </w:rPr>
        <w:lastRenderedPageBreak/>
        <w:t>ARTICLE</w:t>
      </w:r>
      <w:r>
        <w:rPr>
          <w:u w:val="single"/>
        </w:rPr>
        <w:tab/>
        <w:t>8</w:t>
      </w:r>
      <w:r>
        <w:rPr>
          <w:u w:val="single"/>
        </w:rPr>
        <w:tab/>
        <w:t>:</w:t>
      </w:r>
      <w:r>
        <w:rPr>
          <w:u w:val="single"/>
        </w:rPr>
        <w:tab/>
        <w:t>MODIFICATIONS</w:t>
      </w:r>
      <w:r>
        <w:rPr>
          <w:u w:val="single"/>
        </w:rPr>
        <w:tab/>
      </w:r>
      <w:r>
        <w:rPr>
          <w:spacing w:val="-2"/>
          <w:u w:val="single"/>
        </w:rPr>
        <w:t>DES</w:t>
      </w:r>
      <w:r>
        <w:rPr>
          <w:spacing w:val="-2"/>
          <w:u w:val="single"/>
        </w:rPr>
        <w:tab/>
      </w:r>
      <w:r>
        <w:rPr>
          <w:u w:val="single"/>
        </w:rPr>
        <w:t>CARACTERISTIQUES</w:t>
      </w:r>
      <w:r>
        <w:rPr>
          <w:u w:val="single"/>
        </w:rPr>
        <w:tab/>
        <w:t>TECHNIQUES</w:t>
      </w:r>
      <w:r>
        <w:rPr>
          <w:u w:val="single"/>
        </w:rPr>
        <w:tab/>
        <w:t>SUITE</w:t>
      </w:r>
      <w:r>
        <w:rPr>
          <w:u w:val="single"/>
        </w:rPr>
        <w:tab/>
        <w:t>A</w:t>
      </w:r>
    </w:p>
    <w:p w:rsidR="005D63A5" w:rsidRDefault="004310A9">
      <w:pPr>
        <w:spacing w:before="2" w:line="249" w:lineRule="exact"/>
        <w:ind w:left="576"/>
        <w:rPr>
          <w:b/>
        </w:rPr>
      </w:pPr>
      <w:r>
        <w:rPr>
          <w:b/>
          <w:u w:val="single"/>
        </w:rPr>
        <w:t>L’EVOLUTION TECHNOLOGIQUE</w:t>
      </w:r>
    </w:p>
    <w:p w:rsidR="005D63A5" w:rsidRDefault="004310A9">
      <w:pPr>
        <w:pStyle w:val="Corpsdetexte"/>
        <w:ind w:left="576" w:right="185"/>
        <w:jc w:val="both"/>
      </w:pPr>
      <w:r>
        <w:t xml:space="preserve">Le titulaire </w:t>
      </w:r>
      <w:r>
        <w:rPr>
          <w:spacing w:val="-3"/>
        </w:rPr>
        <w:t xml:space="preserve">du </w:t>
      </w:r>
      <w:r>
        <w:t xml:space="preserve">marché </w:t>
      </w:r>
      <w:r>
        <w:rPr>
          <w:spacing w:val="-4"/>
        </w:rPr>
        <w:t xml:space="preserve">et </w:t>
      </w:r>
      <w:r>
        <w:t xml:space="preserve">dans le cas </w:t>
      </w:r>
      <w:r>
        <w:rPr>
          <w:spacing w:val="-3"/>
        </w:rPr>
        <w:t xml:space="preserve">où </w:t>
      </w:r>
      <w:r>
        <w:t xml:space="preserve">l’évolution technologique a entraîné </w:t>
      </w:r>
      <w:r>
        <w:rPr>
          <w:spacing w:val="-3"/>
        </w:rPr>
        <w:t xml:space="preserve">des </w:t>
      </w:r>
      <w:r>
        <w:t xml:space="preserve">modifications sur </w:t>
      </w:r>
      <w:r>
        <w:rPr>
          <w:spacing w:val="-3"/>
        </w:rPr>
        <w:t xml:space="preserve">les </w:t>
      </w:r>
      <w:r>
        <w:t xml:space="preserve">caractéristiques techniques de l’application proposé dans son offre initiale, doit en informer l’administration de ces modifications. Le titulaire </w:t>
      </w:r>
      <w:r>
        <w:rPr>
          <w:spacing w:val="-3"/>
        </w:rPr>
        <w:t xml:space="preserve">du </w:t>
      </w:r>
      <w:r>
        <w:t xml:space="preserve">marché ne peut prétendre à aucune augmentation des prix </w:t>
      </w:r>
      <w:r>
        <w:rPr>
          <w:spacing w:val="-3"/>
        </w:rPr>
        <w:t xml:space="preserve">ou </w:t>
      </w:r>
      <w:r>
        <w:t xml:space="preserve">prolongation des délais d’exécution suite à ces modifications. L’administration </w:t>
      </w:r>
      <w:r>
        <w:rPr>
          <w:spacing w:val="2"/>
        </w:rPr>
        <w:t xml:space="preserve">se </w:t>
      </w:r>
      <w:r>
        <w:t xml:space="preserve">réserve le </w:t>
      </w:r>
      <w:r>
        <w:rPr>
          <w:spacing w:val="-3"/>
        </w:rPr>
        <w:t xml:space="preserve">droit </w:t>
      </w:r>
      <w:r>
        <w:t xml:space="preserve">d’accepter </w:t>
      </w:r>
      <w:r>
        <w:rPr>
          <w:spacing w:val="-3"/>
        </w:rPr>
        <w:t xml:space="preserve">ou </w:t>
      </w:r>
      <w:r>
        <w:t xml:space="preserve">de refuser de telles modifications sur </w:t>
      </w:r>
      <w:r>
        <w:rPr>
          <w:spacing w:val="-4"/>
        </w:rPr>
        <w:t xml:space="preserve">les </w:t>
      </w:r>
      <w:r>
        <w:t xml:space="preserve">caractéristiques techniques </w:t>
      </w:r>
      <w:r>
        <w:rPr>
          <w:spacing w:val="-3"/>
        </w:rPr>
        <w:t>du</w:t>
      </w:r>
      <w:r w:rsidR="00E977C4">
        <w:rPr>
          <w:spacing w:val="-3"/>
        </w:rPr>
        <w:t xml:space="preserve"> </w:t>
      </w:r>
      <w:r>
        <w:t>matériel.</w:t>
      </w:r>
    </w:p>
    <w:p w:rsidR="005D63A5" w:rsidRDefault="004310A9">
      <w:pPr>
        <w:pStyle w:val="Titre3"/>
        <w:spacing w:before="123" w:line="251" w:lineRule="exact"/>
      </w:pPr>
      <w:bookmarkStart w:id="12" w:name="Article_9_:_Période_de_garantie,_mainten"/>
      <w:bookmarkEnd w:id="12"/>
      <w:r>
        <w:rPr>
          <w:u w:val="single"/>
        </w:rPr>
        <w:t>ARTICLE 9 : PERIODE DE GARANTIE, MAINTENANCE ET ACCOMPAGNEMENT :</w:t>
      </w:r>
    </w:p>
    <w:p w:rsidR="005D63A5" w:rsidRDefault="004310A9">
      <w:pPr>
        <w:pStyle w:val="Corpsdetexte"/>
        <w:ind w:left="576" w:right="179"/>
        <w:jc w:val="both"/>
      </w:pPr>
      <w:r>
        <w:t xml:space="preserve">Le fournisseur </w:t>
      </w:r>
      <w:r>
        <w:rPr>
          <w:spacing w:val="-3"/>
        </w:rPr>
        <w:t xml:space="preserve">doit </w:t>
      </w:r>
      <w:r>
        <w:t xml:space="preserve">fournir l’accompagnement </w:t>
      </w:r>
      <w:r>
        <w:rPr>
          <w:spacing w:val="-4"/>
        </w:rPr>
        <w:t xml:space="preserve">et </w:t>
      </w:r>
      <w:r>
        <w:t xml:space="preserve">la maintenance nécessaire pour </w:t>
      </w:r>
      <w:r>
        <w:rPr>
          <w:spacing w:val="-3"/>
        </w:rPr>
        <w:t xml:space="preserve">les </w:t>
      </w:r>
      <w:r>
        <w:t xml:space="preserve">différents modules durant </w:t>
      </w:r>
      <w:r>
        <w:rPr>
          <w:spacing w:val="9"/>
        </w:rPr>
        <w:t xml:space="preserve">le </w:t>
      </w:r>
      <w:r>
        <w:t xml:space="preserve">second semestre de garantie. La garantie s'applique aux </w:t>
      </w:r>
      <w:r>
        <w:rPr>
          <w:spacing w:val="-3"/>
        </w:rPr>
        <w:t xml:space="preserve">vices </w:t>
      </w:r>
      <w:r>
        <w:t xml:space="preserve">cachés </w:t>
      </w:r>
      <w:r>
        <w:rPr>
          <w:spacing w:val="-4"/>
        </w:rPr>
        <w:t xml:space="preserve">et </w:t>
      </w:r>
      <w:r>
        <w:t xml:space="preserve">aux dysfonctionnements pouvant survenir dans des conditions normales d'utilisation de l’application. La période de garantie </w:t>
      </w:r>
      <w:r>
        <w:rPr>
          <w:spacing w:val="-3"/>
        </w:rPr>
        <w:t xml:space="preserve">est </w:t>
      </w:r>
      <w:r>
        <w:t xml:space="preserve">fixée à un (01) semestre au minimum à partir </w:t>
      </w:r>
      <w:r>
        <w:rPr>
          <w:spacing w:val="-3"/>
        </w:rPr>
        <w:t xml:space="preserve">de </w:t>
      </w:r>
      <w:r>
        <w:t xml:space="preserve">la date de réception provisoire. La réception définitive sera prononcée à la </w:t>
      </w:r>
      <w:r>
        <w:rPr>
          <w:spacing w:val="-2"/>
        </w:rPr>
        <w:t xml:space="preserve">fin </w:t>
      </w:r>
      <w:r>
        <w:t>de la période de</w:t>
      </w:r>
      <w:r w:rsidR="00E977C4">
        <w:t xml:space="preserve"> </w:t>
      </w:r>
      <w:r>
        <w:t>garantie.</w:t>
      </w:r>
    </w:p>
    <w:p w:rsidR="005D63A5" w:rsidRDefault="004310A9">
      <w:pPr>
        <w:pStyle w:val="Titre3"/>
        <w:spacing w:before="121" w:line="251" w:lineRule="exact"/>
      </w:pPr>
      <w:bookmarkStart w:id="13" w:name="Article_10_:_Confidentialité"/>
      <w:bookmarkEnd w:id="13"/>
      <w:r>
        <w:rPr>
          <w:u w:val="single"/>
        </w:rPr>
        <w:t>ARTICLE 10 : CONFIDENTIALITE</w:t>
      </w:r>
    </w:p>
    <w:p w:rsidR="005D63A5" w:rsidRDefault="004310A9" w:rsidP="00E977C4">
      <w:pPr>
        <w:pStyle w:val="Corpsdetexte"/>
        <w:ind w:left="576" w:right="181"/>
        <w:jc w:val="both"/>
      </w:pPr>
      <w:r>
        <w:t xml:space="preserve">Le titulaire de la commande doit être tenu au secret professionnel et à l'obligation de discrétion pour tout ce qui concerne les faits, les informations, les documents, les études et les décisions dont il aura connaissance au cours de l'exécution de la présente consultation. Il lui est formellement interdit toute communication verbale sur ces sujets et toute remise de documents sans l'accord préalable de l’Institut </w:t>
      </w:r>
      <w:r w:rsidR="00E977C4">
        <w:t>des Hautes Etudes Commerciales</w:t>
      </w:r>
      <w:r>
        <w:t xml:space="preserve"> de Sousse.</w:t>
      </w:r>
    </w:p>
    <w:p w:rsidR="005D63A5" w:rsidRDefault="004310A9">
      <w:pPr>
        <w:pStyle w:val="Titre3"/>
        <w:spacing w:before="125" w:line="249" w:lineRule="exact"/>
      </w:pPr>
      <w:bookmarkStart w:id="14" w:name="Article_11_:_Licence_:"/>
      <w:bookmarkEnd w:id="14"/>
      <w:r>
        <w:rPr>
          <w:u w:val="single"/>
        </w:rPr>
        <w:t>ARTICLE 11 : LICENCE :</w:t>
      </w:r>
    </w:p>
    <w:p w:rsidR="005D63A5" w:rsidRDefault="004310A9">
      <w:pPr>
        <w:pStyle w:val="Corpsdetexte"/>
        <w:spacing w:line="242" w:lineRule="auto"/>
        <w:ind w:left="576" w:right="192"/>
        <w:jc w:val="both"/>
      </w:pPr>
      <w:r>
        <w:t xml:space="preserve">Le Type de la licence d’exploitation </w:t>
      </w:r>
      <w:r>
        <w:rPr>
          <w:spacing w:val="-3"/>
        </w:rPr>
        <w:t xml:space="preserve">est </w:t>
      </w:r>
      <w:r>
        <w:t xml:space="preserve">« </w:t>
      </w:r>
      <w:r>
        <w:rPr>
          <w:b/>
        </w:rPr>
        <w:t xml:space="preserve">Open </w:t>
      </w:r>
      <w:r>
        <w:t xml:space="preserve">» : pas </w:t>
      </w:r>
      <w:r>
        <w:rPr>
          <w:spacing w:val="-3"/>
        </w:rPr>
        <w:t xml:space="preserve">de </w:t>
      </w:r>
      <w:r>
        <w:t xml:space="preserve">limite sur le nombre d’utilisateurs pour tous  </w:t>
      </w:r>
      <w:r>
        <w:rPr>
          <w:spacing w:val="-4"/>
        </w:rPr>
        <w:t xml:space="preserve">les </w:t>
      </w:r>
      <w:r>
        <w:t>profils : Administrateur, Gestionnaire, Enseignant, Chef de département,</w:t>
      </w:r>
      <w:r w:rsidR="00E977C4">
        <w:t xml:space="preserve"> </w:t>
      </w:r>
      <w:r>
        <w:t>Etudiants.</w:t>
      </w:r>
    </w:p>
    <w:p w:rsidR="005D63A5" w:rsidRDefault="004310A9">
      <w:pPr>
        <w:pStyle w:val="Corpsdetexte"/>
        <w:ind w:left="576" w:right="188"/>
        <w:jc w:val="both"/>
      </w:pPr>
      <w:r>
        <w:t>L’application doit être accessible en ligne et les modifications des données doivent être imputées d’une manière automatique à la plateforme, et pour tous les utilisateurs finals (étudiants, enseignants, administrateurs locaux, directeurs de département, direction des études et direction).</w:t>
      </w:r>
    </w:p>
    <w:p w:rsidR="005D63A5" w:rsidRDefault="004310A9">
      <w:pPr>
        <w:pStyle w:val="Titre3"/>
        <w:spacing w:before="118" w:line="251" w:lineRule="exact"/>
      </w:pPr>
      <w:bookmarkStart w:id="15" w:name="Article_12_:_Obligations_du_prestataire_"/>
      <w:bookmarkEnd w:id="15"/>
      <w:r>
        <w:rPr>
          <w:u w:val="single"/>
        </w:rPr>
        <w:t>ARTICLE 12 : OBLIGATIONS DU PRESTATAIRE :</w:t>
      </w:r>
    </w:p>
    <w:p w:rsidR="005D63A5" w:rsidRDefault="004310A9" w:rsidP="00BD4C73">
      <w:pPr>
        <w:pStyle w:val="Corpsdetexte"/>
        <w:spacing w:before="1" w:line="237" w:lineRule="auto"/>
        <w:ind w:left="576" w:right="188"/>
        <w:jc w:val="both"/>
      </w:pPr>
      <w:r>
        <w:t xml:space="preserve">Le prestataire s’engage vis-à-vis de l’Institut </w:t>
      </w:r>
      <w:r w:rsidR="00BD4C73">
        <w:t>des Hautes Etudes Commerciales</w:t>
      </w:r>
      <w:r>
        <w:t xml:space="preserve"> de Sousse à exécuter toutes les opérations avec diligence, selon les usages de la profession sans retards ou interruption non justifiés.</w:t>
      </w:r>
    </w:p>
    <w:p w:rsidR="005D63A5" w:rsidRDefault="004310A9" w:rsidP="00BD4C73">
      <w:pPr>
        <w:pStyle w:val="Corpsdetexte"/>
        <w:spacing w:before="1"/>
        <w:ind w:left="576" w:right="181"/>
        <w:jc w:val="both"/>
      </w:pPr>
      <w:r>
        <w:t>Il tient au secret professionnel et à l’obligation de discrétion pour tout ce qui concerne les faits, informations, travaux et décisions dont il aura connaissance au cours de la réalisation de l’application. Il s’interdit notamment tout</w:t>
      </w:r>
      <w:r w:rsidR="008317D2">
        <w:t>e</w:t>
      </w:r>
      <w:r>
        <w:t xml:space="preserve"> remise de documents relative à l’établissement à des tiers, sans l’accord préalable écrit de l’Institut </w:t>
      </w:r>
      <w:r w:rsidR="00BD4C73">
        <w:t>des Hautes Etudes Commerciales</w:t>
      </w:r>
      <w:r>
        <w:t xml:space="preserve"> de Sousse.</w:t>
      </w:r>
    </w:p>
    <w:p w:rsidR="005D63A5" w:rsidRDefault="004310A9">
      <w:pPr>
        <w:pStyle w:val="Titre3"/>
        <w:spacing w:before="126" w:line="251" w:lineRule="exact"/>
      </w:pPr>
      <w:bookmarkStart w:id="16" w:name="Article_13_:_Résiliation_:"/>
      <w:bookmarkEnd w:id="16"/>
      <w:r>
        <w:rPr>
          <w:u w:val="single"/>
        </w:rPr>
        <w:t>ARTICLE 13 : RESILIATION :</w:t>
      </w:r>
    </w:p>
    <w:p w:rsidR="005D63A5" w:rsidRDefault="004310A9" w:rsidP="00BD4C73">
      <w:pPr>
        <w:pStyle w:val="Corpsdetexte"/>
        <w:spacing w:line="250" w:lineRule="exact"/>
        <w:ind w:left="576"/>
      </w:pPr>
      <w:r>
        <w:t xml:space="preserve">L’Institut </w:t>
      </w:r>
      <w:r w:rsidR="00BD4C73">
        <w:t>des Hautes Etudes Commerciales</w:t>
      </w:r>
      <w:r>
        <w:t xml:space="preserve"> de Sousse se réserve le droit de résilier le marché dans les conditions suivantes :</w:t>
      </w:r>
    </w:p>
    <w:p w:rsidR="005D63A5" w:rsidRDefault="004310A9">
      <w:pPr>
        <w:pStyle w:val="Paragraphedeliste"/>
        <w:numPr>
          <w:ilvl w:val="0"/>
          <w:numId w:val="1"/>
        </w:numPr>
        <w:tabs>
          <w:tab w:val="left" w:pos="1282"/>
          <w:tab w:val="left" w:pos="1283"/>
        </w:tabs>
        <w:ind w:right="196" w:hanging="361"/>
      </w:pPr>
      <w:r>
        <w:t xml:space="preserve">En cas </w:t>
      </w:r>
      <w:r>
        <w:rPr>
          <w:spacing w:val="-3"/>
        </w:rPr>
        <w:t xml:space="preserve">où </w:t>
      </w:r>
      <w:r>
        <w:t xml:space="preserve">un retard dans l’exécution de l’une des phases </w:t>
      </w:r>
      <w:r>
        <w:rPr>
          <w:spacing w:val="-3"/>
        </w:rPr>
        <w:t xml:space="preserve">du </w:t>
      </w:r>
      <w:r>
        <w:t xml:space="preserve">planning a </w:t>
      </w:r>
      <w:r>
        <w:rPr>
          <w:spacing w:val="-3"/>
        </w:rPr>
        <w:t xml:space="preserve">été </w:t>
      </w:r>
      <w:r>
        <w:t xml:space="preserve">constaté sans motifs raisonnables jugés par </w:t>
      </w:r>
      <w:r>
        <w:rPr>
          <w:spacing w:val="-4"/>
        </w:rPr>
        <w:t xml:space="preserve">les </w:t>
      </w:r>
      <w:r>
        <w:t xml:space="preserve">responsables </w:t>
      </w:r>
      <w:r>
        <w:rPr>
          <w:spacing w:val="-3"/>
        </w:rPr>
        <w:t xml:space="preserve">du </w:t>
      </w:r>
      <w:r>
        <w:t xml:space="preserve">suivi de l’exécution </w:t>
      </w:r>
      <w:r>
        <w:rPr>
          <w:spacing w:val="-3"/>
        </w:rPr>
        <w:t>du</w:t>
      </w:r>
      <w:r w:rsidR="00BD4C73">
        <w:rPr>
          <w:spacing w:val="-3"/>
        </w:rPr>
        <w:t xml:space="preserve"> </w:t>
      </w:r>
      <w:r>
        <w:t>marché.</w:t>
      </w:r>
    </w:p>
    <w:p w:rsidR="005D63A5" w:rsidRDefault="004310A9">
      <w:pPr>
        <w:pStyle w:val="Paragraphedeliste"/>
        <w:numPr>
          <w:ilvl w:val="0"/>
          <w:numId w:val="1"/>
        </w:numPr>
        <w:tabs>
          <w:tab w:val="left" w:pos="1282"/>
          <w:tab w:val="left" w:pos="1283"/>
        </w:tabs>
        <w:spacing w:before="1" w:line="251" w:lineRule="exact"/>
        <w:ind w:left="1282"/>
      </w:pPr>
      <w:r>
        <w:t xml:space="preserve">En cas d'inexécution totale </w:t>
      </w:r>
      <w:r>
        <w:rPr>
          <w:spacing w:val="-3"/>
        </w:rPr>
        <w:t xml:space="preserve">ou </w:t>
      </w:r>
      <w:r>
        <w:t xml:space="preserve">partielle de la commande, </w:t>
      </w:r>
      <w:r>
        <w:rPr>
          <w:spacing w:val="-3"/>
        </w:rPr>
        <w:t xml:space="preserve">ou </w:t>
      </w:r>
      <w:r>
        <w:t>si des retards sont</w:t>
      </w:r>
      <w:r w:rsidR="00BD4C73">
        <w:t xml:space="preserve"> </w:t>
      </w:r>
      <w:r>
        <w:t>constatés.</w:t>
      </w:r>
    </w:p>
    <w:p w:rsidR="005D63A5" w:rsidRDefault="004310A9">
      <w:pPr>
        <w:pStyle w:val="Paragraphedeliste"/>
        <w:numPr>
          <w:ilvl w:val="0"/>
          <w:numId w:val="1"/>
        </w:numPr>
        <w:tabs>
          <w:tab w:val="left" w:pos="1282"/>
          <w:tab w:val="left" w:pos="1283"/>
        </w:tabs>
        <w:spacing w:line="242" w:lineRule="auto"/>
        <w:ind w:right="198" w:hanging="361"/>
      </w:pPr>
      <w:r>
        <w:t xml:space="preserve">Lorsque le titulaire </w:t>
      </w:r>
      <w:r>
        <w:rPr>
          <w:spacing w:val="-3"/>
        </w:rPr>
        <w:t xml:space="preserve">du </w:t>
      </w:r>
      <w:r>
        <w:t xml:space="preserve">marché s'est livré à </w:t>
      </w:r>
      <w:r>
        <w:rPr>
          <w:spacing w:val="-3"/>
        </w:rPr>
        <w:t xml:space="preserve">des </w:t>
      </w:r>
      <w:r>
        <w:t xml:space="preserve">actes frauduleux, notamment sur la nature </w:t>
      </w:r>
      <w:r>
        <w:rPr>
          <w:spacing w:val="-4"/>
        </w:rPr>
        <w:t xml:space="preserve">et </w:t>
      </w:r>
      <w:r>
        <w:t>la qualité des prestations.</w:t>
      </w:r>
    </w:p>
    <w:p w:rsidR="005D63A5" w:rsidRDefault="004310A9">
      <w:pPr>
        <w:pStyle w:val="Paragraphedeliste"/>
        <w:numPr>
          <w:ilvl w:val="0"/>
          <w:numId w:val="1"/>
        </w:numPr>
        <w:tabs>
          <w:tab w:val="left" w:pos="1282"/>
          <w:tab w:val="left" w:pos="1283"/>
        </w:tabs>
        <w:spacing w:line="237" w:lineRule="auto"/>
        <w:ind w:right="198" w:hanging="361"/>
      </w:pPr>
      <w:r>
        <w:t xml:space="preserve">Lorsqu'il </w:t>
      </w:r>
      <w:r>
        <w:rPr>
          <w:spacing w:val="-3"/>
        </w:rPr>
        <w:t xml:space="preserve">est </w:t>
      </w:r>
      <w:r>
        <w:t xml:space="preserve">établi que le titulaire </w:t>
      </w:r>
      <w:r>
        <w:rPr>
          <w:spacing w:val="-3"/>
        </w:rPr>
        <w:t xml:space="preserve">du </w:t>
      </w:r>
      <w:r>
        <w:t xml:space="preserve">marché a cherché à influencer, par </w:t>
      </w:r>
      <w:r>
        <w:rPr>
          <w:spacing w:val="-4"/>
        </w:rPr>
        <w:t xml:space="preserve">des </w:t>
      </w:r>
      <w:r>
        <w:t xml:space="preserve">promesses, de dons, les procédures de conclusion </w:t>
      </w:r>
      <w:r>
        <w:rPr>
          <w:spacing w:val="-4"/>
        </w:rPr>
        <w:t xml:space="preserve">et </w:t>
      </w:r>
      <w:r>
        <w:t xml:space="preserve">d'exécution </w:t>
      </w:r>
      <w:r>
        <w:rPr>
          <w:spacing w:val="-3"/>
        </w:rPr>
        <w:t>du</w:t>
      </w:r>
      <w:r w:rsidR="00BD4C73">
        <w:rPr>
          <w:spacing w:val="-3"/>
        </w:rPr>
        <w:t xml:space="preserve"> </w:t>
      </w:r>
      <w:r>
        <w:t>marché.</w:t>
      </w:r>
    </w:p>
    <w:p w:rsidR="005D63A5" w:rsidRDefault="004310A9">
      <w:pPr>
        <w:pStyle w:val="Titre3"/>
        <w:spacing w:before="125" w:line="251" w:lineRule="exact"/>
      </w:pPr>
      <w:bookmarkStart w:id="17" w:name="ARTICLE_14_:_Mode_de_paiement_:"/>
      <w:bookmarkEnd w:id="17"/>
      <w:r>
        <w:rPr>
          <w:u w:val="single"/>
        </w:rPr>
        <w:t>ARTICLE 14 : MODE DE PAIEMENT :</w:t>
      </w:r>
    </w:p>
    <w:p w:rsidR="005D63A5" w:rsidRDefault="004310A9">
      <w:pPr>
        <w:pStyle w:val="Corpsdetexte"/>
        <w:spacing w:line="251" w:lineRule="exact"/>
        <w:ind w:left="576"/>
        <w:jc w:val="both"/>
      </w:pPr>
      <w:r>
        <w:t>Le paiement définitif se fera sur deux tranches :</w:t>
      </w:r>
    </w:p>
    <w:p w:rsidR="005D63A5" w:rsidRDefault="004310A9">
      <w:pPr>
        <w:pStyle w:val="Corpsdetexte"/>
        <w:spacing w:before="1"/>
        <w:ind w:left="576" w:right="195"/>
        <w:jc w:val="both"/>
      </w:pPr>
      <w:r>
        <w:rPr>
          <w:b/>
        </w:rPr>
        <w:t xml:space="preserve">Tranche 1 : </w:t>
      </w:r>
      <w:r>
        <w:t>90% après la numérisation des données actuelles de l’établissement (mise en application de la plateforme, création des comptes des étudiants et enseignants et gestionnaires locaux de la plateforme) pour l’année universitaire en cours.</w:t>
      </w:r>
    </w:p>
    <w:p w:rsidR="005D63A5" w:rsidRDefault="004310A9" w:rsidP="008317D2">
      <w:pPr>
        <w:pStyle w:val="Corpsdetexte"/>
        <w:spacing w:before="2" w:line="237" w:lineRule="auto"/>
        <w:ind w:left="576" w:right="180"/>
        <w:jc w:val="both"/>
      </w:pPr>
      <w:r>
        <w:rPr>
          <w:b/>
        </w:rPr>
        <w:t xml:space="preserve">Tranche 2 : </w:t>
      </w:r>
      <w:r>
        <w:t>10% après la génération de l’emploi d</w:t>
      </w:r>
      <w:r w:rsidR="008317D2">
        <w:t>u</w:t>
      </w:r>
      <w:r>
        <w:t xml:space="preserve"> temps pour le second semestre de l’année universitaire 2021/2022.</w:t>
      </w:r>
    </w:p>
    <w:p w:rsidR="005D63A5" w:rsidRDefault="004310A9">
      <w:pPr>
        <w:pStyle w:val="Corpsdetexte"/>
        <w:spacing w:before="1"/>
        <w:ind w:left="576" w:right="191"/>
        <w:jc w:val="both"/>
      </w:pPr>
      <w:r>
        <w:t>Le payement de chaque tranche sera sur la présentation du bon de commande et de la facture en quatre exemplaires signés et approuvés par l’administration et par l’entreprise.</w:t>
      </w:r>
    </w:p>
    <w:p w:rsidR="005D63A5" w:rsidRDefault="005D63A5">
      <w:pPr>
        <w:pStyle w:val="Corpsdetexte"/>
        <w:spacing w:before="8"/>
        <w:rPr>
          <w:sz w:val="33"/>
        </w:rPr>
      </w:pPr>
    </w:p>
    <w:p w:rsidR="005D63A5" w:rsidRDefault="004310A9">
      <w:pPr>
        <w:pStyle w:val="Titre3"/>
        <w:tabs>
          <w:tab w:val="left" w:pos="7707"/>
        </w:tabs>
        <w:ind w:left="1791"/>
      </w:pPr>
      <w:r>
        <w:t>Lu</w:t>
      </w:r>
      <w:r w:rsidR="00BD4C73">
        <w:t xml:space="preserve"> </w:t>
      </w:r>
      <w:r>
        <w:t>et</w:t>
      </w:r>
      <w:r w:rsidR="00BD4C73">
        <w:t xml:space="preserve"> </w:t>
      </w:r>
      <w:r>
        <w:t>accepté</w:t>
      </w:r>
      <w:r>
        <w:tab/>
        <w:t>Vu et</w:t>
      </w:r>
      <w:r w:rsidR="00BD4C73">
        <w:t xml:space="preserve"> </w:t>
      </w:r>
      <w:r>
        <w:t>approuvé</w:t>
      </w:r>
    </w:p>
    <w:p w:rsidR="005D63A5" w:rsidRDefault="004310A9">
      <w:pPr>
        <w:pStyle w:val="Corpsdetexte"/>
        <w:tabs>
          <w:tab w:val="left" w:pos="6593"/>
        </w:tabs>
        <w:spacing w:before="121"/>
        <w:ind w:left="576"/>
        <w:jc w:val="both"/>
      </w:pPr>
      <w:r>
        <w:t>………………… ,le ……………….</w:t>
      </w:r>
      <w:r>
        <w:tab/>
        <w:t>………………… , le  ……………….</w:t>
      </w:r>
    </w:p>
    <w:p w:rsidR="005D63A5" w:rsidRDefault="004310A9" w:rsidP="001B6D00">
      <w:pPr>
        <w:tabs>
          <w:tab w:val="left" w:pos="7515"/>
        </w:tabs>
        <w:spacing w:before="126"/>
        <w:ind w:left="1186"/>
        <w:rPr>
          <w:sz w:val="20"/>
        </w:rPr>
      </w:pPr>
      <w:bookmarkStart w:id="18" w:name="Le_soumissionnaire______________________"/>
      <w:bookmarkEnd w:id="18"/>
      <w:r>
        <w:t>LE</w:t>
      </w:r>
      <w:r w:rsidR="00BD4C73">
        <w:t xml:space="preserve"> </w:t>
      </w:r>
      <w:r>
        <w:t>SOUMISSIONNAIRE</w:t>
      </w:r>
      <w:r>
        <w:tab/>
      </w:r>
      <w:r w:rsidR="004517DB">
        <w:t xml:space="preserve">   </w:t>
      </w:r>
      <w:r>
        <w:rPr>
          <w:sz w:val="20"/>
        </w:rPr>
        <w:t>L</w:t>
      </w:r>
      <w:r w:rsidR="001B6D00">
        <w:rPr>
          <w:sz w:val="20"/>
        </w:rPr>
        <w:t>A</w:t>
      </w:r>
      <w:r w:rsidR="00BD4C73">
        <w:rPr>
          <w:sz w:val="20"/>
        </w:rPr>
        <w:t xml:space="preserve"> </w:t>
      </w:r>
      <w:r>
        <w:rPr>
          <w:sz w:val="20"/>
        </w:rPr>
        <w:t>DIRECT</w:t>
      </w:r>
      <w:r w:rsidR="001B6D00">
        <w:rPr>
          <w:sz w:val="20"/>
        </w:rPr>
        <w:t>RICE</w:t>
      </w:r>
    </w:p>
    <w:p w:rsidR="005D63A5" w:rsidRDefault="005D63A5">
      <w:pPr>
        <w:rPr>
          <w:sz w:val="20"/>
        </w:rPr>
        <w:sectPr w:rsidR="005D63A5">
          <w:pgSz w:w="11910" w:h="16840"/>
          <w:pgMar w:top="760" w:right="380" w:bottom="780" w:left="840" w:header="0" w:footer="589" w:gutter="0"/>
          <w:cols w:space="720"/>
        </w:sectPr>
      </w:pPr>
    </w:p>
    <w:p w:rsidR="005D63A5" w:rsidRDefault="004310A9">
      <w:pPr>
        <w:pStyle w:val="Titre2"/>
        <w:spacing w:before="66"/>
        <w:ind w:left="1434"/>
      </w:pPr>
      <w:r>
        <w:lastRenderedPageBreak/>
        <w:t>République</w:t>
      </w:r>
      <w:r w:rsidR="000A349A">
        <w:t xml:space="preserve"> </w:t>
      </w:r>
      <w:r>
        <w:t>Tunisienne</w:t>
      </w:r>
    </w:p>
    <w:p w:rsidR="005D63A5" w:rsidRDefault="004310A9" w:rsidP="000A349A">
      <w:pPr>
        <w:spacing w:before="136" w:line="360" w:lineRule="auto"/>
        <w:ind w:left="1434" w:right="1046"/>
        <w:jc w:val="center"/>
        <w:rPr>
          <w:b/>
          <w:sz w:val="24"/>
        </w:rPr>
      </w:pPr>
      <w:r>
        <w:rPr>
          <w:b/>
          <w:sz w:val="24"/>
        </w:rPr>
        <w:t xml:space="preserve">Ministère de l’Enseignement Supérieur et de </w:t>
      </w:r>
      <w:r>
        <w:rPr>
          <w:b/>
          <w:spacing w:val="-3"/>
          <w:sz w:val="24"/>
        </w:rPr>
        <w:t xml:space="preserve">la </w:t>
      </w:r>
      <w:r>
        <w:rPr>
          <w:b/>
          <w:sz w:val="24"/>
        </w:rPr>
        <w:t>Recherche</w:t>
      </w:r>
      <w:r w:rsidR="000A349A">
        <w:rPr>
          <w:b/>
          <w:sz w:val="24"/>
        </w:rPr>
        <w:t xml:space="preserve"> </w:t>
      </w:r>
      <w:r>
        <w:rPr>
          <w:b/>
          <w:sz w:val="24"/>
        </w:rPr>
        <w:t>Scientifique Université de Sousse</w:t>
      </w:r>
    </w:p>
    <w:p w:rsidR="005D63A5" w:rsidRDefault="000A349A" w:rsidP="000A349A">
      <w:pPr>
        <w:pStyle w:val="Corpsdetexte"/>
        <w:jc w:val="center"/>
        <w:rPr>
          <w:b/>
          <w:sz w:val="20"/>
        </w:rPr>
      </w:pPr>
      <w:r w:rsidRPr="00540977">
        <w:rPr>
          <w:b/>
          <w:sz w:val="24"/>
        </w:rPr>
        <w:t>Institut des Hautes Etudes Commerciales</w:t>
      </w:r>
    </w:p>
    <w:p w:rsidR="005D63A5" w:rsidRDefault="005D63A5" w:rsidP="000A349A">
      <w:pPr>
        <w:pStyle w:val="Corpsdetexte"/>
        <w:jc w:val="center"/>
        <w:rPr>
          <w:b/>
          <w:sz w:val="20"/>
        </w:rPr>
      </w:pPr>
    </w:p>
    <w:p w:rsidR="005D63A5" w:rsidRDefault="005D63A5">
      <w:pPr>
        <w:pStyle w:val="Corpsdetexte"/>
        <w:rPr>
          <w:b/>
          <w:sz w:val="20"/>
        </w:rPr>
      </w:pPr>
    </w:p>
    <w:p w:rsidR="005D63A5" w:rsidRDefault="005D63A5">
      <w:pPr>
        <w:pStyle w:val="Corpsdetexte"/>
        <w:rPr>
          <w:b/>
          <w:sz w:val="20"/>
        </w:rPr>
      </w:pPr>
    </w:p>
    <w:p w:rsidR="005D63A5" w:rsidRDefault="000A349A">
      <w:pPr>
        <w:pStyle w:val="Corpsdetexte"/>
        <w:spacing w:before="2"/>
        <w:rPr>
          <w:b/>
          <w:sz w:val="28"/>
        </w:rPr>
      </w:pPr>
      <w:r>
        <w:rPr>
          <w:b/>
          <w:noProof/>
          <w:sz w:val="28"/>
          <w:lang w:eastAsia="fr-FR"/>
        </w:rPr>
        <w:drawing>
          <wp:anchor distT="0" distB="0" distL="114300" distR="114300" simplePos="0" relativeHeight="487345664" behindDoc="0" locked="0" layoutInCell="1" allowOverlap="1">
            <wp:simplePos x="0" y="0"/>
            <wp:positionH relativeFrom="column">
              <wp:posOffset>1987164</wp:posOffset>
            </wp:positionH>
            <wp:positionV relativeFrom="paragraph">
              <wp:posOffset>34345</wp:posOffset>
            </wp:positionV>
            <wp:extent cx="2744802" cy="1319701"/>
            <wp:effectExtent l="19050" t="0" r="0" b="0"/>
            <wp:wrapNone/>
            <wp:docPr id="5" name="Image 3" descr="15241157_1526471590703281_3828127734825424385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41157_1526471590703281_3828127734825424385_n (1)"/>
                    <pic:cNvPicPr>
                      <a:picLocks noChangeAspect="1" noChangeArrowheads="1"/>
                    </pic:cNvPicPr>
                  </pic:nvPicPr>
                  <pic:blipFill>
                    <a:blip r:embed="rId8"/>
                    <a:srcRect/>
                    <a:stretch>
                      <a:fillRect/>
                    </a:stretch>
                  </pic:blipFill>
                  <pic:spPr bwMode="auto">
                    <a:xfrm>
                      <a:off x="0" y="0"/>
                      <a:ext cx="2745489" cy="1320031"/>
                    </a:xfrm>
                    <a:prstGeom prst="rect">
                      <a:avLst/>
                    </a:prstGeom>
                    <a:noFill/>
                    <a:ln w="9525">
                      <a:noFill/>
                      <a:miter lim="800000"/>
                      <a:headEnd/>
                      <a:tailEnd/>
                    </a:ln>
                  </pic:spPr>
                </pic:pic>
              </a:graphicData>
            </a:graphic>
          </wp:anchor>
        </w:drawing>
      </w:r>
    </w:p>
    <w:p w:rsidR="005D63A5" w:rsidRDefault="005D63A5">
      <w:pPr>
        <w:pStyle w:val="Corpsdetexte"/>
        <w:rPr>
          <w:b/>
          <w:sz w:val="26"/>
        </w:rPr>
      </w:pPr>
    </w:p>
    <w:p w:rsidR="005D63A5" w:rsidRDefault="005D63A5">
      <w:pPr>
        <w:pStyle w:val="Corpsdetexte"/>
        <w:rPr>
          <w:b/>
          <w:sz w:val="26"/>
        </w:rPr>
      </w:pPr>
    </w:p>
    <w:p w:rsidR="005D63A5" w:rsidRDefault="005D63A5">
      <w:pPr>
        <w:pStyle w:val="Corpsdetexte"/>
        <w:rPr>
          <w:b/>
          <w:sz w:val="26"/>
        </w:rPr>
      </w:pPr>
    </w:p>
    <w:p w:rsidR="005D63A5" w:rsidRDefault="005D63A5">
      <w:pPr>
        <w:pStyle w:val="Corpsdetexte"/>
        <w:rPr>
          <w:b/>
          <w:sz w:val="26"/>
        </w:rPr>
      </w:pPr>
    </w:p>
    <w:p w:rsidR="005D63A5" w:rsidRDefault="005D63A5">
      <w:pPr>
        <w:pStyle w:val="Corpsdetexte"/>
        <w:rPr>
          <w:b/>
          <w:sz w:val="26"/>
        </w:rPr>
      </w:pPr>
    </w:p>
    <w:p w:rsidR="005D63A5" w:rsidRDefault="005D63A5">
      <w:pPr>
        <w:pStyle w:val="Corpsdetexte"/>
        <w:rPr>
          <w:b/>
          <w:sz w:val="26"/>
        </w:rPr>
      </w:pPr>
    </w:p>
    <w:p w:rsidR="005D63A5" w:rsidRDefault="005D63A5">
      <w:pPr>
        <w:pStyle w:val="Corpsdetexte"/>
        <w:rPr>
          <w:b/>
          <w:sz w:val="26"/>
        </w:rPr>
      </w:pPr>
    </w:p>
    <w:p w:rsidR="005D63A5" w:rsidRDefault="005D63A5">
      <w:pPr>
        <w:pStyle w:val="Corpsdetexte"/>
        <w:spacing w:before="7"/>
        <w:rPr>
          <w:b/>
          <w:sz w:val="21"/>
        </w:rPr>
      </w:pPr>
    </w:p>
    <w:p w:rsidR="005D63A5" w:rsidRDefault="004310A9">
      <w:pPr>
        <w:spacing w:before="1" w:line="360" w:lineRule="auto"/>
        <w:ind w:left="771" w:right="382"/>
        <w:jc w:val="center"/>
        <w:rPr>
          <w:b/>
          <w:sz w:val="32"/>
        </w:rPr>
      </w:pPr>
      <w:r>
        <w:rPr>
          <w:b/>
          <w:sz w:val="32"/>
          <w:u w:val="thick"/>
        </w:rPr>
        <w:t>CAHIER DES CLAUSES TECHNIQUES PARTICULIERES(C.C.T.P)</w:t>
      </w: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spacing w:before="7"/>
        <w:rPr>
          <w:b/>
          <w:sz w:val="28"/>
        </w:rPr>
      </w:pPr>
    </w:p>
    <w:p w:rsidR="005D63A5" w:rsidRDefault="004310A9" w:rsidP="000A349A">
      <w:pPr>
        <w:pStyle w:val="Titre1"/>
        <w:spacing w:before="87"/>
        <w:ind w:left="898" w:right="510" w:hanging="6"/>
      </w:pPr>
      <w:r>
        <w:t xml:space="preserve">Acquisition d’une application «Gestion numérique en ligne des services pédagogiques et administratifs rattachés à la vie étudiante» pour le compte de l’Institut </w:t>
      </w:r>
      <w:r w:rsidR="000A349A">
        <w:t>des Hautes Etudes</w:t>
      </w:r>
      <w:r w:rsidR="00A252F7">
        <w:t xml:space="preserve"> Commerciales</w:t>
      </w:r>
      <w:r>
        <w:t xml:space="preserve"> de Sousse</w:t>
      </w:r>
    </w:p>
    <w:p w:rsidR="005D63A5" w:rsidRDefault="005D63A5">
      <w:pPr>
        <w:sectPr w:rsidR="005D63A5">
          <w:pgSz w:w="11910" w:h="16840"/>
          <w:pgMar w:top="1180" w:right="380" w:bottom="780" w:left="840" w:header="0" w:footer="589" w:gutter="0"/>
          <w:cols w:space="720"/>
        </w:sectPr>
      </w:pPr>
    </w:p>
    <w:p w:rsidR="005D63A5" w:rsidRDefault="004310A9">
      <w:pPr>
        <w:pStyle w:val="Titre3"/>
        <w:spacing w:before="65" w:line="251" w:lineRule="exact"/>
      </w:pPr>
      <w:r>
        <w:rPr>
          <w:u w:val="single"/>
        </w:rPr>
        <w:lastRenderedPageBreak/>
        <w:t>ARTICLE 1 : OBJECTIFS DE L’APPLICATION</w:t>
      </w:r>
    </w:p>
    <w:p w:rsidR="005D63A5" w:rsidRDefault="004310A9">
      <w:pPr>
        <w:pStyle w:val="Corpsdetexte"/>
        <w:ind w:left="576" w:right="184"/>
        <w:jc w:val="both"/>
      </w:pPr>
      <w:r>
        <w:t xml:space="preserve">L’application de gestion </w:t>
      </w:r>
      <w:r>
        <w:rPr>
          <w:spacing w:val="-3"/>
        </w:rPr>
        <w:t xml:space="preserve">des </w:t>
      </w:r>
      <w:r>
        <w:t xml:space="preserve">emplois </w:t>
      </w:r>
      <w:r>
        <w:rPr>
          <w:spacing w:val="-3"/>
        </w:rPr>
        <w:t xml:space="preserve">du </w:t>
      </w:r>
      <w:r>
        <w:t xml:space="preserve">temps </w:t>
      </w:r>
      <w:r>
        <w:rPr>
          <w:spacing w:val="-3"/>
        </w:rPr>
        <w:t xml:space="preserve">doit </w:t>
      </w:r>
      <w:r>
        <w:t xml:space="preserve">permettre la gestion efficace </w:t>
      </w:r>
      <w:r>
        <w:rPr>
          <w:spacing w:val="-3"/>
        </w:rPr>
        <w:t xml:space="preserve">des </w:t>
      </w:r>
      <w:r>
        <w:t xml:space="preserve">tâches reliées à la gestion </w:t>
      </w:r>
      <w:r>
        <w:rPr>
          <w:spacing w:val="-3"/>
        </w:rPr>
        <w:t xml:space="preserve">des </w:t>
      </w:r>
      <w:r>
        <w:t xml:space="preserve">plans </w:t>
      </w:r>
      <w:r>
        <w:rPr>
          <w:spacing w:val="-3"/>
        </w:rPr>
        <w:t xml:space="preserve">des </w:t>
      </w:r>
      <w:r>
        <w:t xml:space="preserve">études, de la répartition de la charge d’enseignement, de la gestion </w:t>
      </w:r>
      <w:r>
        <w:rPr>
          <w:spacing w:val="-3"/>
        </w:rPr>
        <w:t xml:space="preserve">des </w:t>
      </w:r>
      <w:r>
        <w:t xml:space="preserve">emplois </w:t>
      </w:r>
      <w:r>
        <w:rPr>
          <w:spacing w:val="-3"/>
        </w:rPr>
        <w:t xml:space="preserve">du </w:t>
      </w:r>
      <w:r>
        <w:t xml:space="preserve">temps </w:t>
      </w:r>
      <w:r>
        <w:rPr>
          <w:spacing w:val="-4"/>
        </w:rPr>
        <w:t xml:space="preserve">et </w:t>
      </w:r>
      <w:r>
        <w:rPr>
          <w:spacing w:val="-3"/>
        </w:rPr>
        <w:t xml:space="preserve">du  </w:t>
      </w:r>
      <w:r>
        <w:t>suivi des emplois du temps (absences,</w:t>
      </w:r>
      <w:r w:rsidR="000E4A77">
        <w:t xml:space="preserve"> </w:t>
      </w:r>
      <w:r>
        <w:t>rattrapages).</w:t>
      </w:r>
    </w:p>
    <w:p w:rsidR="005D63A5" w:rsidRDefault="004310A9">
      <w:pPr>
        <w:pStyle w:val="Corpsdetexte"/>
        <w:ind w:left="576" w:right="187"/>
        <w:jc w:val="both"/>
      </w:pPr>
      <w:r>
        <w:t>Par ailleurs, il doit être capable de prendre en considération les caractéristiques de l’établissement à laquelle l’application est destinée et s’adapter aux choix et aux règles de gestion relatives au suivi des enseignements.</w:t>
      </w:r>
    </w:p>
    <w:p w:rsidR="005D63A5" w:rsidRDefault="004310A9" w:rsidP="008317D2">
      <w:pPr>
        <w:pStyle w:val="Corpsdetexte"/>
        <w:ind w:left="576" w:right="192"/>
        <w:jc w:val="both"/>
      </w:pPr>
      <w:r>
        <w:t xml:space="preserve">L’application </w:t>
      </w:r>
      <w:r>
        <w:rPr>
          <w:spacing w:val="-3"/>
        </w:rPr>
        <w:t xml:space="preserve">doit </w:t>
      </w:r>
      <w:r>
        <w:t>générer l’emploi d</w:t>
      </w:r>
      <w:r w:rsidR="008317D2">
        <w:t>u</w:t>
      </w:r>
      <w:r>
        <w:t xml:space="preserve"> temps d’une façon totalement automatique en </w:t>
      </w:r>
      <w:r>
        <w:rPr>
          <w:spacing w:val="2"/>
        </w:rPr>
        <w:t xml:space="preserve">se </w:t>
      </w:r>
      <w:r>
        <w:t xml:space="preserve">basant sur </w:t>
      </w:r>
      <w:r>
        <w:rPr>
          <w:spacing w:val="-4"/>
        </w:rPr>
        <w:t xml:space="preserve">des </w:t>
      </w:r>
      <w:r>
        <w:t xml:space="preserve">contraintes </w:t>
      </w:r>
      <w:r>
        <w:rPr>
          <w:spacing w:val="-4"/>
        </w:rPr>
        <w:t xml:space="preserve">et </w:t>
      </w:r>
      <w:r>
        <w:t>exigences fixées par l’administrateur : vœux horaires référant, affectation matière, exigences pour l’enseignement de quelques matières (type salle, équipements,…)</w:t>
      </w:r>
    </w:p>
    <w:p w:rsidR="005D63A5" w:rsidRDefault="004310A9" w:rsidP="008317D2">
      <w:pPr>
        <w:pStyle w:val="Corpsdetexte"/>
        <w:spacing w:before="1"/>
        <w:ind w:left="576" w:right="178"/>
        <w:jc w:val="both"/>
      </w:pPr>
      <w:r>
        <w:t xml:space="preserve">L’application doit respecter le système d'enseignement de l’Institut </w:t>
      </w:r>
      <w:r w:rsidR="000E4A77">
        <w:t>des Hautes Etudes Commerciales</w:t>
      </w:r>
      <w:r>
        <w:t xml:space="preserve"> de Sousse et le système d’enseignement sous la tutelle unique du Ministère de l’Enseignement Supérieur et de la Recherche Scientifique en Tunisie.</w:t>
      </w:r>
    </w:p>
    <w:p w:rsidR="005D63A5" w:rsidRDefault="005D63A5">
      <w:pPr>
        <w:pStyle w:val="Corpsdetexte"/>
        <w:spacing w:before="3"/>
        <w:rPr>
          <w:sz w:val="21"/>
        </w:rPr>
      </w:pPr>
    </w:p>
    <w:p w:rsidR="005D63A5" w:rsidRDefault="004310A9">
      <w:pPr>
        <w:pStyle w:val="Titre3"/>
        <w:spacing w:line="249" w:lineRule="exact"/>
      </w:pPr>
      <w:r>
        <w:rPr>
          <w:u w:val="single"/>
        </w:rPr>
        <w:t>ARTICLE 2 : TYPE D’APLICATION ET LICENSE D’EXPLOITATION</w:t>
      </w:r>
    </w:p>
    <w:p w:rsidR="005D63A5" w:rsidRDefault="004310A9" w:rsidP="000E4A77">
      <w:pPr>
        <w:pStyle w:val="Corpsdetexte"/>
        <w:ind w:left="576" w:right="186"/>
        <w:jc w:val="both"/>
      </w:pPr>
      <w:r>
        <w:t xml:space="preserve">L'application sera déployée pour </w:t>
      </w:r>
      <w:r w:rsidR="000E4A77">
        <w:t>l’Institut des Hautes Etudes Commerciales de Sousse</w:t>
      </w:r>
      <w:r>
        <w:t>. Le prestataire doit assurer l'installation d'un compte administrateur local principal (avec le maximum de droits d’utilisation) qui jouera le rôle d'un gestionnaire principal et des comptes pour les différents intervenants (Directeur, directeur des études, enseignants, staff administratifs et étudiants). Il doit assurer le transfert de compétence nécessaire à l'équipe informatique pour ajouter d'autres clients.</w:t>
      </w:r>
    </w:p>
    <w:p w:rsidR="005D63A5" w:rsidRDefault="004310A9">
      <w:pPr>
        <w:pStyle w:val="Corpsdetexte"/>
        <w:ind w:left="576" w:right="197"/>
        <w:jc w:val="both"/>
      </w:pPr>
      <w:r>
        <w:t xml:space="preserve">L'application doit garantir un accès </w:t>
      </w:r>
      <w:r>
        <w:rPr>
          <w:spacing w:val="-4"/>
        </w:rPr>
        <w:t xml:space="preserve">en </w:t>
      </w:r>
      <w:r>
        <w:t xml:space="preserve">ligne </w:t>
      </w:r>
      <w:r>
        <w:rPr>
          <w:spacing w:val="-3"/>
        </w:rPr>
        <w:t xml:space="preserve">via </w:t>
      </w:r>
      <w:r>
        <w:t xml:space="preserve">une plateforme numérique utilisable sans contrainte </w:t>
      </w:r>
      <w:r>
        <w:rPr>
          <w:spacing w:val="-3"/>
        </w:rPr>
        <w:t xml:space="preserve">ou </w:t>
      </w:r>
      <w:r>
        <w:t xml:space="preserve">limitation pour </w:t>
      </w:r>
      <w:r>
        <w:rPr>
          <w:spacing w:val="-3"/>
        </w:rPr>
        <w:t xml:space="preserve">les </w:t>
      </w:r>
      <w:r>
        <w:t xml:space="preserve">clients terminaux (gestionnaire principal, gestionnaires locaux, enseignants </w:t>
      </w:r>
      <w:r>
        <w:rPr>
          <w:spacing w:val="-4"/>
        </w:rPr>
        <w:t>et</w:t>
      </w:r>
      <w:r w:rsidR="000E4A77">
        <w:rPr>
          <w:spacing w:val="-4"/>
        </w:rPr>
        <w:t xml:space="preserve"> </w:t>
      </w:r>
      <w:r>
        <w:t>étudiants)</w:t>
      </w:r>
    </w:p>
    <w:p w:rsidR="005D63A5" w:rsidRDefault="004310A9">
      <w:pPr>
        <w:pStyle w:val="Corpsdetexte"/>
        <w:ind w:left="576" w:right="189"/>
        <w:jc w:val="both"/>
      </w:pPr>
      <w:r>
        <w:t xml:space="preserve">La License de l'application pour établissement est de type Open Volume, pas de limite pour le nombre de client, l'ajout d'un client ne doit pas engager </w:t>
      </w:r>
      <w:r w:rsidR="008317D2">
        <w:t>l’</w:t>
      </w:r>
      <w:r>
        <w:t>établissement pour l'acquisition d'une nouvelle License client.</w:t>
      </w:r>
    </w:p>
    <w:p w:rsidR="005D63A5" w:rsidRDefault="004310A9">
      <w:pPr>
        <w:pStyle w:val="Titre3"/>
        <w:spacing w:before="124" w:line="251" w:lineRule="exact"/>
      </w:pPr>
      <w:r>
        <w:rPr>
          <w:u w:val="single"/>
        </w:rPr>
        <w:t>ARTICLE 3 : FONCTIONALITES DEMANDES</w:t>
      </w:r>
    </w:p>
    <w:p w:rsidR="005D63A5" w:rsidRDefault="004310A9">
      <w:pPr>
        <w:pStyle w:val="Corpsdetexte"/>
        <w:spacing w:line="251" w:lineRule="exact"/>
        <w:ind w:left="576"/>
      </w:pPr>
      <w:r>
        <w:t>L’application doit couvrir aux minimums les fonctionnalités suivantes :</w:t>
      </w:r>
    </w:p>
    <w:p w:rsidR="005D63A5" w:rsidRDefault="004310A9">
      <w:pPr>
        <w:pStyle w:val="Titre3"/>
        <w:spacing w:before="122"/>
      </w:pPr>
      <w:r>
        <w:t>Paramétrage de l’application :</w:t>
      </w:r>
    </w:p>
    <w:p w:rsidR="005D63A5" w:rsidRDefault="004310A9">
      <w:pPr>
        <w:pStyle w:val="Paragraphedeliste"/>
        <w:numPr>
          <w:ilvl w:val="0"/>
          <w:numId w:val="1"/>
        </w:numPr>
        <w:tabs>
          <w:tab w:val="left" w:pos="1282"/>
          <w:tab w:val="left" w:pos="1283"/>
        </w:tabs>
        <w:spacing w:before="117"/>
        <w:ind w:left="1282"/>
      </w:pPr>
      <w:r>
        <w:t xml:space="preserve">L’application doit permettre de garantir une souplesse dans le paramétrage </w:t>
      </w:r>
      <w:r>
        <w:rPr>
          <w:spacing w:val="-3"/>
        </w:rPr>
        <w:t xml:space="preserve">des </w:t>
      </w:r>
      <w:r>
        <w:t>points suivants:</w:t>
      </w:r>
    </w:p>
    <w:p w:rsidR="005D63A5" w:rsidRDefault="004310A9">
      <w:pPr>
        <w:pStyle w:val="Paragraphedeliste"/>
        <w:numPr>
          <w:ilvl w:val="0"/>
          <w:numId w:val="1"/>
        </w:numPr>
        <w:tabs>
          <w:tab w:val="left" w:pos="1282"/>
          <w:tab w:val="left" w:pos="1283"/>
        </w:tabs>
        <w:spacing w:before="1"/>
        <w:ind w:left="1282"/>
      </w:pPr>
      <w:r>
        <w:t xml:space="preserve">Le nom de l'établissement </w:t>
      </w:r>
      <w:r>
        <w:rPr>
          <w:spacing w:val="-4"/>
        </w:rPr>
        <w:t xml:space="preserve">et </w:t>
      </w:r>
      <w:r>
        <w:t>ces</w:t>
      </w:r>
      <w:r w:rsidR="000E4A77">
        <w:t xml:space="preserve"> </w:t>
      </w:r>
      <w:r>
        <w:t>cordonnées,</w:t>
      </w:r>
    </w:p>
    <w:p w:rsidR="005D63A5" w:rsidRDefault="004310A9">
      <w:pPr>
        <w:pStyle w:val="Paragraphedeliste"/>
        <w:numPr>
          <w:ilvl w:val="0"/>
          <w:numId w:val="1"/>
        </w:numPr>
        <w:tabs>
          <w:tab w:val="left" w:pos="1282"/>
          <w:tab w:val="left" w:pos="1283"/>
        </w:tabs>
        <w:spacing w:before="73"/>
        <w:ind w:right="189" w:hanging="361"/>
      </w:pPr>
      <w:r>
        <w:t xml:space="preserve">Nature des enseignements : Cours, Enseignement dirigés, Travaux pratiques </w:t>
      </w:r>
      <w:r>
        <w:rPr>
          <w:spacing w:val="-3"/>
        </w:rPr>
        <w:t xml:space="preserve">ou </w:t>
      </w:r>
      <w:r>
        <w:t>autres types d’enseignement,</w:t>
      </w:r>
    </w:p>
    <w:p w:rsidR="005D63A5" w:rsidRDefault="004310A9">
      <w:pPr>
        <w:pStyle w:val="Paragraphedeliste"/>
        <w:numPr>
          <w:ilvl w:val="0"/>
          <w:numId w:val="1"/>
        </w:numPr>
        <w:tabs>
          <w:tab w:val="left" w:pos="1282"/>
          <w:tab w:val="left" w:pos="1283"/>
        </w:tabs>
        <w:spacing w:before="80"/>
        <w:ind w:left="1282"/>
      </w:pPr>
      <w:r>
        <w:t xml:space="preserve">Type </w:t>
      </w:r>
      <w:r>
        <w:rPr>
          <w:spacing w:val="-3"/>
        </w:rPr>
        <w:t xml:space="preserve">des </w:t>
      </w:r>
      <w:r>
        <w:t>groupes : Filière, Section, Groupe</w:t>
      </w:r>
      <w:r w:rsidR="008317D2">
        <w:t>s</w:t>
      </w:r>
      <w:r>
        <w:t xml:space="preserve"> de cours, Groupe</w:t>
      </w:r>
      <w:r w:rsidR="008317D2">
        <w:t>s</w:t>
      </w:r>
      <w:r>
        <w:t xml:space="preserve"> de TD, </w:t>
      </w:r>
      <w:r>
        <w:rPr>
          <w:spacing w:val="-3"/>
        </w:rPr>
        <w:t xml:space="preserve">Groupes </w:t>
      </w:r>
      <w:r>
        <w:t xml:space="preserve">de TP </w:t>
      </w:r>
      <w:r>
        <w:rPr>
          <w:spacing w:val="-3"/>
        </w:rPr>
        <w:t xml:space="preserve">ou </w:t>
      </w:r>
      <w:r>
        <w:t>autres</w:t>
      </w:r>
      <w:r w:rsidR="000E4A77">
        <w:t xml:space="preserve"> </w:t>
      </w:r>
      <w:r>
        <w:t>types,</w:t>
      </w:r>
    </w:p>
    <w:p w:rsidR="005D63A5" w:rsidRDefault="004310A9">
      <w:pPr>
        <w:pStyle w:val="Paragraphedeliste"/>
        <w:numPr>
          <w:ilvl w:val="0"/>
          <w:numId w:val="1"/>
        </w:numPr>
        <w:tabs>
          <w:tab w:val="left" w:pos="1282"/>
          <w:tab w:val="left" w:pos="1283"/>
        </w:tabs>
        <w:spacing w:before="74"/>
        <w:ind w:right="179" w:hanging="361"/>
      </w:pPr>
      <w:r>
        <w:t xml:space="preserve">Horaires : L’application </w:t>
      </w:r>
      <w:r>
        <w:rPr>
          <w:spacing w:val="-3"/>
        </w:rPr>
        <w:t xml:space="preserve">doit </w:t>
      </w:r>
      <w:r>
        <w:t xml:space="preserve">permettre d’introduire </w:t>
      </w:r>
      <w:r>
        <w:rPr>
          <w:spacing w:val="-3"/>
        </w:rPr>
        <w:t xml:space="preserve">les </w:t>
      </w:r>
      <w:r>
        <w:t xml:space="preserve">horaires </w:t>
      </w:r>
      <w:r>
        <w:rPr>
          <w:spacing w:val="-2"/>
        </w:rPr>
        <w:t xml:space="preserve">(la </w:t>
      </w:r>
      <w:r>
        <w:t xml:space="preserve">durée de chaque séance </w:t>
      </w:r>
      <w:r>
        <w:rPr>
          <w:spacing w:val="-4"/>
        </w:rPr>
        <w:t xml:space="preserve">et </w:t>
      </w:r>
      <w:r>
        <w:t xml:space="preserve">l’heure </w:t>
      </w:r>
      <w:r>
        <w:rPr>
          <w:spacing w:val="8"/>
        </w:rPr>
        <w:t xml:space="preserve">de </w:t>
      </w:r>
      <w:r>
        <w:t>début de</w:t>
      </w:r>
      <w:r w:rsidR="000E4A77">
        <w:t xml:space="preserve"> </w:t>
      </w:r>
      <w:r>
        <w:t>chacune),</w:t>
      </w:r>
    </w:p>
    <w:p w:rsidR="005D63A5" w:rsidRDefault="004310A9">
      <w:pPr>
        <w:pStyle w:val="Titre3"/>
        <w:spacing w:before="84"/>
        <w:jc w:val="both"/>
      </w:pPr>
      <w:r>
        <w:t>Génération automatique et optimisée de l’emploi du temps</w:t>
      </w:r>
    </w:p>
    <w:p w:rsidR="005D63A5" w:rsidRDefault="004310A9">
      <w:pPr>
        <w:pStyle w:val="Corpsdetexte"/>
        <w:spacing w:before="117"/>
        <w:ind w:left="576" w:right="187"/>
        <w:jc w:val="both"/>
      </w:pPr>
      <w:r>
        <w:t>L’application doit être d’un module permettant la génération automatique des emplois dans un laps de temps court, elle doit affecter les séances d’une façon intelligente, en respectant toutes les contraintes, et en minimisant les séances creuses aux enseignants et aux étudiants.</w:t>
      </w:r>
    </w:p>
    <w:p w:rsidR="005D63A5" w:rsidRDefault="004310A9">
      <w:pPr>
        <w:pStyle w:val="Corpsdetexte"/>
        <w:spacing w:before="120"/>
        <w:ind w:left="576" w:right="185"/>
        <w:jc w:val="both"/>
      </w:pPr>
      <w:r>
        <w:t>La génération doit être basée sur des pré-conditions fixées par l’administrateur : vœux horaires enseignants, affectation matière, exigences pour l’enseignement de quelques matières (type salle, équipements, …).</w:t>
      </w:r>
    </w:p>
    <w:p w:rsidR="005D63A5" w:rsidRDefault="004310A9">
      <w:pPr>
        <w:pStyle w:val="Titre3"/>
        <w:spacing w:before="123"/>
        <w:jc w:val="both"/>
      </w:pPr>
      <w:r>
        <w:t>Gestion des salles et ressources pédagogiques :</w:t>
      </w:r>
    </w:p>
    <w:p w:rsidR="005D63A5" w:rsidRDefault="004310A9">
      <w:pPr>
        <w:pStyle w:val="Corpsdetexte"/>
        <w:spacing w:before="117"/>
        <w:ind w:left="576" w:right="180"/>
        <w:jc w:val="both"/>
      </w:pPr>
      <w:r>
        <w:t>L’application doit permettre d’introduire des salles, chaque salle possède une capacité d’accueil et des caractéristiques relatives aux enseignements (Salle de cours, de TD, de TP ou autres, Salle équipée d’un vidéo projecteur, équipée d’un matériel spécifique…).</w:t>
      </w:r>
    </w:p>
    <w:p w:rsidR="005D63A5" w:rsidRDefault="004310A9">
      <w:pPr>
        <w:pStyle w:val="Titre3"/>
        <w:spacing w:before="124"/>
        <w:jc w:val="both"/>
      </w:pPr>
      <w:r>
        <w:t>Gestion des plans de cours et de la répartition de la charge d’enseignement :</w:t>
      </w:r>
    </w:p>
    <w:p w:rsidR="005D63A5" w:rsidRDefault="004310A9">
      <w:pPr>
        <w:pStyle w:val="Corpsdetexte"/>
        <w:spacing w:before="117"/>
        <w:ind w:left="576" w:right="185"/>
        <w:jc w:val="both"/>
      </w:pPr>
      <w:r>
        <w:rPr>
          <w:b/>
        </w:rPr>
        <w:t>C</w:t>
      </w:r>
      <w:r>
        <w:t>haque filière est censée recevoir une formation caractérisée par la matière ou le module à enseigner, la nature d’enseignement, la durée de la séance, la fréquence de celle-ci (régulière (chaque semaine), par quinzaine, par mois, 3 fois par mois ou irrégulière (par exemple pour le cas d’un enseignant invité qui assurera l'enseignement de toutes les séances dans une période bien déterminé).</w:t>
      </w:r>
    </w:p>
    <w:p w:rsidR="005D63A5" w:rsidRDefault="004310A9">
      <w:pPr>
        <w:pStyle w:val="Corpsdetexte"/>
        <w:spacing w:line="242" w:lineRule="auto"/>
        <w:ind w:left="576" w:right="186"/>
        <w:jc w:val="both"/>
      </w:pPr>
      <w:r>
        <w:t xml:space="preserve">La charge d’enseignement </w:t>
      </w:r>
      <w:r>
        <w:rPr>
          <w:spacing w:val="-3"/>
        </w:rPr>
        <w:t xml:space="preserve">est </w:t>
      </w:r>
      <w:r>
        <w:t xml:space="preserve">répartie sur l’ensemble </w:t>
      </w:r>
      <w:r>
        <w:rPr>
          <w:spacing w:val="-3"/>
        </w:rPr>
        <w:t xml:space="preserve">des </w:t>
      </w:r>
      <w:r>
        <w:t xml:space="preserve">enseignants en fonction </w:t>
      </w:r>
      <w:r>
        <w:rPr>
          <w:spacing w:val="-3"/>
        </w:rPr>
        <w:t xml:space="preserve">du </w:t>
      </w:r>
      <w:r>
        <w:t xml:space="preserve">grade </w:t>
      </w:r>
      <w:r>
        <w:rPr>
          <w:spacing w:val="-4"/>
        </w:rPr>
        <w:t xml:space="preserve">et </w:t>
      </w:r>
      <w:r>
        <w:rPr>
          <w:spacing w:val="-3"/>
        </w:rPr>
        <w:t xml:space="preserve">du </w:t>
      </w:r>
      <w:r>
        <w:t xml:space="preserve">statut de  chaque enseignant. L’application </w:t>
      </w:r>
      <w:r>
        <w:rPr>
          <w:spacing w:val="-3"/>
        </w:rPr>
        <w:t xml:space="preserve">doit </w:t>
      </w:r>
      <w:r>
        <w:t>contrôler la répartition de la charge (le nombre de groupes affectés doit être égal au nombre de groupes</w:t>
      </w:r>
      <w:r w:rsidR="000E4A77">
        <w:t xml:space="preserve"> </w:t>
      </w:r>
      <w:r>
        <w:t>total).</w:t>
      </w:r>
    </w:p>
    <w:p w:rsidR="005D63A5" w:rsidRDefault="005D63A5">
      <w:pPr>
        <w:spacing w:line="242" w:lineRule="auto"/>
        <w:jc w:val="both"/>
        <w:sectPr w:rsidR="005D63A5">
          <w:pgSz w:w="11910" w:h="16840"/>
          <w:pgMar w:top="1180" w:right="380" w:bottom="780" w:left="840" w:header="0" w:footer="589" w:gutter="0"/>
          <w:cols w:space="720"/>
        </w:sectPr>
      </w:pPr>
    </w:p>
    <w:p w:rsidR="005D63A5" w:rsidRDefault="004310A9">
      <w:pPr>
        <w:pStyle w:val="Corpsdetexte"/>
        <w:spacing w:before="68"/>
        <w:ind w:left="576" w:right="181"/>
        <w:jc w:val="both"/>
      </w:pPr>
      <w:r>
        <w:lastRenderedPageBreak/>
        <w:t>Les tâches de saisie des données de base peuvent être remplacées par une opération d'import à partir d'autres sources de donnée telle que texte, Excel, csv…. Par ailleurs, l’application doit permettre également l’exportation des données saisies vers d'autres formats tels qu’Excel, CSV, PDF…</w:t>
      </w:r>
    </w:p>
    <w:p w:rsidR="005D63A5" w:rsidRDefault="004310A9">
      <w:pPr>
        <w:pStyle w:val="Titre3"/>
        <w:spacing w:before="124"/>
        <w:jc w:val="both"/>
      </w:pPr>
      <w:r>
        <w:t>Gestion des emplois du temps :</w:t>
      </w:r>
    </w:p>
    <w:p w:rsidR="005D63A5" w:rsidRDefault="004310A9">
      <w:pPr>
        <w:pStyle w:val="Corpsdetexte"/>
        <w:spacing w:before="116" w:line="242" w:lineRule="auto"/>
        <w:ind w:left="576" w:right="185"/>
        <w:jc w:val="both"/>
      </w:pPr>
      <w:r>
        <w:t>L’application doit permettre de prendre en charge les vœux des référents, et éventuellement des groupes des étudiants. Des interfaces graphiques doivent être conçues pour prendre en charge ces vœux des enseignants.</w:t>
      </w:r>
    </w:p>
    <w:p w:rsidR="005D63A5" w:rsidRDefault="004310A9">
      <w:pPr>
        <w:pStyle w:val="Corpsdetexte"/>
        <w:ind w:left="576" w:right="188"/>
        <w:jc w:val="both"/>
      </w:pPr>
      <w:r>
        <w:t>L’application doit assister l’utilisateur à l’élaboration des emplois du temps. Il doit présenter une interface ergonomique et facile à exploiter. Il doit contrôler toute affectation non autorisée (double affectation d’un enseignant, d’une salle ou d’un groupe, non-respect des vœux, non-respect des capacités des salles ou non- conformité des caractéristiques des salles aux plans de cours).</w:t>
      </w:r>
    </w:p>
    <w:p w:rsidR="005D63A5" w:rsidRDefault="004310A9">
      <w:pPr>
        <w:pStyle w:val="Corpsdetexte"/>
        <w:ind w:left="576" w:right="181"/>
        <w:jc w:val="both"/>
      </w:pPr>
      <w:r>
        <w:t>L’application doit également permettre de réaliser des tâches d’édition usuelles (permutation entre séances, changement de salle, réaffectation de la charge, permutation de groupes entre enseignants, changement d'horaire d'une séance…) d'une façon facile et intuitive "Drag and Drop" et en affichant toutes les possibilités pour faire ces changements à fin de faciliter la tâche de l'utilisateur final de l'application.</w:t>
      </w:r>
    </w:p>
    <w:p w:rsidR="005D63A5" w:rsidRDefault="004310A9">
      <w:pPr>
        <w:pStyle w:val="Titre3"/>
        <w:spacing w:before="121"/>
        <w:jc w:val="both"/>
      </w:pPr>
      <w:r>
        <w:t>Impression des emplois du temps :</w:t>
      </w:r>
    </w:p>
    <w:p w:rsidR="005D63A5" w:rsidRDefault="004310A9">
      <w:pPr>
        <w:pStyle w:val="Corpsdetexte"/>
        <w:spacing w:before="117"/>
        <w:ind w:left="576" w:right="179"/>
        <w:jc w:val="both"/>
      </w:pPr>
      <w:r>
        <w:t>L’application doit permettre l’impression des emplois du temps pour distribution aux enseignants et affichage aux étudiants, il est préférable de présenter divers formats d’impression. Egalement les états des emplois des salles.</w:t>
      </w:r>
    </w:p>
    <w:p w:rsidR="005D63A5" w:rsidRDefault="004310A9">
      <w:pPr>
        <w:pStyle w:val="Corpsdetexte"/>
        <w:spacing w:before="2" w:line="237" w:lineRule="auto"/>
        <w:ind w:left="576" w:right="190"/>
        <w:jc w:val="both"/>
      </w:pPr>
      <w:r>
        <w:t>Les états d'impression doivent être paramétrable, afin de garantir une souplesse à l'utilisateur pour personnaliser ces états.</w:t>
      </w:r>
    </w:p>
    <w:p w:rsidR="005D63A5" w:rsidRDefault="004310A9">
      <w:pPr>
        <w:pStyle w:val="Corpsdetexte"/>
        <w:spacing w:before="1"/>
        <w:ind w:left="576"/>
        <w:jc w:val="both"/>
      </w:pPr>
      <w:r>
        <w:t>L’application doit permettre l’envoi des emplois du temps des enseignants via la messagerie électronique.</w:t>
      </w:r>
    </w:p>
    <w:p w:rsidR="005D63A5" w:rsidRDefault="004310A9">
      <w:pPr>
        <w:pStyle w:val="Corpsdetexte"/>
        <w:spacing w:before="1"/>
        <w:ind w:left="576" w:right="186"/>
        <w:jc w:val="both"/>
      </w:pPr>
      <w:r>
        <w:t xml:space="preserve">Il </w:t>
      </w:r>
      <w:r>
        <w:rPr>
          <w:spacing w:val="-3"/>
        </w:rPr>
        <w:t xml:space="preserve">doit </w:t>
      </w:r>
      <w:r>
        <w:t xml:space="preserve">également fournir un moyen efficace pour le déploiement Web des emplois </w:t>
      </w:r>
      <w:r>
        <w:rPr>
          <w:spacing w:val="-3"/>
        </w:rPr>
        <w:t xml:space="preserve">du </w:t>
      </w:r>
      <w:r>
        <w:t xml:space="preserve">temps : export </w:t>
      </w:r>
      <w:r>
        <w:rPr>
          <w:spacing w:val="-3"/>
        </w:rPr>
        <w:t>des</w:t>
      </w:r>
      <w:r w:rsidR="00B742EA">
        <w:rPr>
          <w:spacing w:val="-3"/>
        </w:rPr>
        <w:t xml:space="preserve"> </w:t>
      </w:r>
      <w:r>
        <w:t xml:space="preserve">données vers un format donné (Excel, </w:t>
      </w:r>
      <w:r>
        <w:rPr>
          <w:spacing w:val="-3"/>
        </w:rPr>
        <w:t xml:space="preserve">CSV, </w:t>
      </w:r>
      <w:r>
        <w:t xml:space="preserve">…) nécessaire </w:t>
      </w:r>
      <w:r>
        <w:rPr>
          <w:spacing w:val="-3"/>
        </w:rPr>
        <w:t xml:space="preserve">via </w:t>
      </w:r>
      <w:r>
        <w:t xml:space="preserve">interface spécifique. Ces données seront utilisées dans un deuxième temps pour </w:t>
      </w:r>
      <w:r>
        <w:rPr>
          <w:spacing w:val="-3"/>
        </w:rPr>
        <w:t xml:space="preserve">les </w:t>
      </w:r>
      <w:r>
        <w:t xml:space="preserve">importés au </w:t>
      </w:r>
      <w:r>
        <w:rPr>
          <w:spacing w:val="-3"/>
        </w:rPr>
        <w:t xml:space="preserve">niveau des </w:t>
      </w:r>
      <w:r>
        <w:t xml:space="preserve">sites </w:t>
      </w:r>
      <w:r>
        <w:rPr>
          <w:spacing w:val="-3"/>
        </w:rPr>
        <w:t>web des</w:t>
      </w:r>
      <w:r w:rsidR="00B742EA">
        <w:rPr>
          <w:spacing w:val="-3"/>
        </w:rPr>
        <w:t xml:space="preserve"> </w:t>
      </w:r>
      <w:r>
        <w:t>établissements.</w:t>
      </w:r>
    </w:p>
    <w:p w:rsidR="005D63A5" w:rsidRDefault="004310A9">
      <w:pPr>
        <w:pStyle w:val="Titre3"/>
        <w:spacing w:before="125"/>
        <w:jc w:val="both"/>
      </w:pPr>
      <w:r>
        <w:t>Gestion des absences et des rattrapages :</w:t>
      </w:r>
    </w:p>
    <w:p w:rsidR="005D63A5" w:rsidRDefault="004310A9">
      <w:pPr>
        <w:pStyle w:val="Corpsdetexte"/>
        <w:spacing w:before="116"/>
        <w:ind w:left="576" w:right="187"/>
        <w:jc w:val="both"/>
      </w:pPr>
      <w:r>
        <w:t xml:space="preserve">L’application doit permettre d’imprimer un état </w:t>
      </w:r>
      <w:r>
        <w:rPr>
          <w:spacing w:val="-3"/>
        </w:rPr>
        <w:t xml:space="preserve">de </w:t>
      </w:r>
      <w:r>
        <w:t xml:space="preserve">suivi journalier </w:t>
      </w:r>
      <w:r>
        <w:rPr>
          <w:spacing w:val="-3"/>
        </w:rPr>
        <w:t xml:space="preserve">des </w:t>
      </w:r>
      <w:r>
        <w:t xml:space="preserve">absences </w:t>
      </w:r>
      <w:r>
        <w:rPr>
          <w:spacing w:val="-3"/>
        </w:rPr>
        <w:t xml:space="preserve">des </w:t>
      </w:r>
      <w:r>
        <w:t xml:space="preserve">étudiants </w:t>
      </w:r>
      <w:r>
        <w:rPr>
          <w:spacing w:val="-4"/>
        </w:rPr>
        <w:t xml:space="preserve">et </w:t>
      </w:r>
      <w:r>
        <w:t xml:space="preserve">des  enseignants. Il </w:t>
      </w:r>
      <w:r>
        <w:rPr>
          <w:spacing w:val="-3"/>
        </w:rPr>
        <w:t xml:space="preserve">doit </w:t>
      </w:r>
      <w:r>
        <w:t xml:space="preserve">également permettre la saisie des absences </w:t>
      </w:r>
      <w:r>
        <w:rPr>
          <w:spacing w:val="-4"/>
        </w:rPr>
        <w:t xml:space="preserve">et </w:t>
      </w:r>
      <w:r>
        <w:t xml:space="preserve">des rattrapages. Il doit également fournir un état global </w:t>
      </w:r>
      <w:r>
        <w:rPr>
          <w:spacing w:val="-3"/>
        </w:rPr>
        <w:t xml:space="preserve">des </w:t>
      </w:r>
      <w:r>
        <w:t xml:space="preserve">absences </w:t>
      </w:r>
      <w:r>
        <w:rPr>
          <w:spacing w:val="-4"/>
        </w:rPr>
        <w:t xml:space="preserve">et </w:t>
      </w:r>
      <w:r>
        <w:rPr>
          <w:spacing w:val="-3"/>
        </w:rPr>
        <w:t xml:space="preserve">des </w:t>
      </w:r>
      <w:r>
        <w:t xml:space="preserve">rattrapages de chaque étudiant </w:t>
      </w:r>
      <w:r>
        <w:rPr>
          <w:spacing w:val="-4"/>
        </w:rPr>
        <w:t xml:space="preserve">et </w:t>
      </w:r>
      <w:r>
        <w:t xml:space="preserve">enseignant. Il </w:t>
      </w:r>
      <w:r>
        <w:rPr>
          <w:spacing w:val="-3"/>
        </w:rPr>
        <w:t xml:space="preserve">est </w:t>
      </w:r>
      <w:r>
        <w:t xml:space="preserve">nécessaire de  pouvoir imprimer </w:t>
      </w:r>
      <w:r>
        <w:rPr>
          <w:spacing w:val="-3"/>
        </w:rPr>
        <w:t xml:space="preserve">les </w:t>
      </w:r>
      <w:r>
        <w:t xml:space="preserve">avis </w:t>
      </w:r>
      <w:r>
        <w:rPr>
          <w:spacing w:val="-3"/>
        </w:rPr>
        <w:t xml:space="preserve">des </w:t>
      </w:r>
      <w:r>
        <w:t xml:space="preserve">absences </w:t>
      </w:r>
      <w:r>
        <w:rPr>
          <w:spacing w:val="-4"/>
        </w:rPr>
        <w:t xml:space="preserve">et </w:t>
      </w:r>
      <w:r>
        <w:rPr>
          <w:spacing w:val="-3"/>
        </w:rPr>
        <w:t xml:space="preserve">des </w:t>
      </w:r>
      <w:r>
        <w:t xml:space="preserve">rattrapages, </w:t>
      </w:r>
      <w:r>
        <w:rPr>
          <w:spacing w:val="-4"/>
        </w:rPr>
        <w:t xml:space="preserve">et </w:t>
      </w:r>
      <w:r>
        <w:t xml:space="preserve">de fournir un </w:t>
      </w:r>
      <w:r>
        <w:rPr>
          <w:spacing w:val="-3"/>
        </w:rPr>
        <w:t xml:space="preserve">moyen </w:t>
      </w:r>
      <w:r>
        <w:t xml:space="preserve">pour le déploiement </w:t>
      </w:r>
      <w:r>
        <w:rPr>
          <w:spacing w:val="-3"/>
        </w:rPr>
        <w:t xml:space="preserve">web </w:t>
      </w:r>
      <w:r>
        <w:t>de</w:t>
      </w:r>
      <w:r w:rsidR="00B742EA">
        <w:t xml:space="preserve"> </w:t>
      </w:r>
      <w:r>
        <w:t>ceux-ci.</w:t>
      </w:r>
    </w:p>
    <w:p w:rsidR="005D63A5" w:rsidRDefault="004310A9">
      <w:pPr>
        <w:pStyle w:val="Titre3"/>
        <w:spacing w:before="127"/>
        <w:jc w:val="both"/>
      </w:pPr>
      <w:r>
        <w:t>Gestion des états annexes :</w:t>
      </w:r>
    </w:p>
    <w:p w:rsidR="005D63A5" w:rsidRDefault="004310A9">
      <w:pPr>
        <w:pStyle w:val="Corpsdetexte"/>
        <w:spacing w:before="111"/>
        <w:ind w:left="576"/>
        <w:jc w:val="both"/>
      </w:pPr>
      <w:r>
        <w:t>L’application doit permettre la génération des états annexes demandés par l’Université :</w:t>
      </w:r>
    </w:p>
    <w:p w:rsidR="005D63A5" w:rsidRDefault="004310A9">
      <w:pPr>
        <w:pStyle w:val="Paragraphedeliste"/>
        <w:numPr>
          <w:ilvl w:val="0"/>
          <w:numId w:val="1"/>
        </w:numPr>
        <w:tabs>
          <w:tab w:val="left" w:pos="1282"/>
          <w:tab w:val="left" w:pos="1283"/>
        </w:tabs>
        <w:spacing w:before="122"/>
        <w:ind w:left="1282"/>
      </w:pPr>
      <w:r>
        <w:t>Etat récapitulatif de la répartition de la charge des</w:t>
      </w:r>
      <w:r w:rsidR="00B742EA">
        <w:t xml:space="preserve"> </w:t>
      </w:r>
      <w:r>
        <w:t>enseignants</w:t>
      </w:r>
    </w:p>
    <w:p w:rsidR="005D63A5" w:rsidRDefault="004310A9">
      <w:pPr>
        <w:pStyle w:val="Paragraphedeliste"/>
        <w:numPr>
          <w:ilvl w:val="0"/>
          <w:numId w:val="1"/>
        </w:numPr>
        <w:tabs>
          <w:tab w:val="left" w:pos="1282"/>
          <w:tab w:val="left" w:pos="1283"/>
        </w:tabs>
        <w:spacing w:before="78"/>
        <w:ind w:left="1282"/>
      </w:pPr>
      <w:r>
        <w:t xml:space="preserve">Etat récapitulatif </w:t>
      </w:r>
      <w:r>
        <w:rPr>
          <w:spacing w:val="-3"/>
        </w:rPr>
        <w:t xml:space="preserve">des </w:t>
      </w:r>
      <w:r>
        <w:t xml:space="preserve">heures d’enseignement en fonction </w:t>
      </w:r>
      <w:r>
        <w:rPr>
          <w:spacing w:val="-3"/>
        </w:rPr>
        <w:t xml:space="preserve">des </w:t>
      </w:r>
      <w:r>
        <w:t xml:space="preserve">plans </w:t>
      </w:r>
      <w:r>
        <w:rPr>
          <w:spacing w:val="3"/>
        </w:rPr>
        <w:t xml:space="preserve">de </w:t>
      </w:r>
      <w:r>
        <w:t xml:space="preserve">cours </w:t>
      </w:r>
      <w:r>
        <w:rPr>
          <w:spacing w:val="-4"/>
        </w:rPr>
        <w:t xml:space="preserve">et </w:t>
      </w:r>
      <w:r>
        <w:rPr>
          <w:spacing w:val="-3"/>
        </w:rPr>
        <w:t xml:space="preserve">du </w:t>
      </w:r>
      <w:r>
        <w:t>nombre de</w:t>
      </w:r>
      <w:r w:rsidR="00B742EA">
        <w:t xml:space="preserve"> </w:t>
      </w:r>
      <w:r>
        <w:t>groupes</w:t>
      </w:r>
    </w:p>
    <w:p w:rsidR="005D63A5" w:rsidRDefault="004310A9">
      <w:pPr>
        <w:pStyle w:val="Paragraphedeliste"/>
        <w:numPr>
          <w:ilvl w:val="0"/>
          <w:numId w:val="1"/>
        </w:numPr>
        <w:tabs>
          <w:tab w:val="left" w:pos="1282"/>
          <w:tab w:val="left" w:pos="1283"/>
        </w:tabs>
        <w:spacing w:before="78"/>
        <w:ind w:left="1282"/>
      </w:pPr>
      <w:r>
        <w:t xml:space="preserve">Etat détaillé de la répartition de la charge d’enseignement par enseignant </w:t>
      </w:r>
      <w:r>
        <w:rPr>
          <w:spacing w:val="-4"/>
        </w:rPr>
        <w:t>et</w:t>
      </w:r>
      <w:r w:rsidR="00B742EA">
        <w:rPr>
          <w:spacing w:val="-4"/>
        </w:rPr>
        <w:t xml:space="preserve"> </w:t>
      </w:r>
      <w:r>
        <w:t>auditoire</w:t>
      </w:r>
    </w:p>
    <w:p w:rsidR="005D63A5" w:rsidRDefault="004310A9">
      <w:pPr>
        <w:pStyle w:val="Titre3"/>
        <w:spacing w:before="89"/>
      </w:pPr>
      <w:r>
        <w:t>Générations des Statistiques</w:t>
      </w:r>
    </w:p>
    <w:p w:rsidR="005D63A5" w:rsidRDefault="004310A9">
      <w:pPr>
        <w:pStyle w:val="Corpsdetexte"/>
        <w:spacing w:before="111"/>
        <w:ind w:left="576"/>
      </w:pPr>
      <w:r>
        <w:t>L’application doit permettre de générer au minimum les statistiques suivantes :</w:t>
      </w:r>
    </w:p>
    <w:p w:rsidR="005D63A5" w:rsidRDefault="004310A9">
      <w:pPr>
        <w:pStyle w:val="Paragraphedeliste"/>
        <w:numPr>
          <w:ilvl w:val="0"/>
          <w:numId w:val="1"/>
        </w:numPr>
        <w:tabs>
          <w:tab w:val="left" w:pos="1282"/>
          <w:tab w:val="left" w:pos="1283"/>
        </w:tabs>
        <w:spacing w:before="122"/>
        <w:ind w:left="1282"/>
      </w:pPr>
      <w:r>
        <w:t>Volume horaire par type</w:t>
      </w:r>
      <w:r w:rsidR="00B742EA">
        <w:t xml:space="preserve"> </w:t>
      </w:r>
      <w:r>
        <w:t>d'enseignement,</w:t>
      </w:r>
    </w:p>
    <w:p w:rsidR="005D63A5" w:rsidRDefault="004310A9">
      <w:pPr>
        <w:pStyle w:val="Paragraphedeliste"/>
        <w:numPr>
          <w:ilvl w:val="0"/>
          <w:numId w:val="1"/>
        </w:numPr>
        <w:tabs>
          <w:tab w:val="left" w:pos="1282"/>
          <w:tab w:val="left" w:pos="1283"/>
        </w:tabs>
        <w:spacing w:before="78"/>
        <w:ind w:left="1282"/>
      </w:pPr>
      <w:r>
        <w:t>Volume horaire</w:t>
      </w:r>
      <w:r w:rsidR="00B742EA">
        <w:t xml:space="preserve"> </w:t>
      </w:r>
      <w:r>
        <w:t>supplémentaire,</w:t>
      </w:r>
    </w:p>
    <w:p w:rsidR="005D63A5" w:rsidRDefault="004310A9">
      <w:pPr>
        <w:pStyle w:val="Paragraphedeliste"/>
        <w:numPr>
          <w:ilvl w:val="0"/>
          <w:numId w:val="1"/>
        </w:numPr>
        <w:tabs>
          <w:tab w:val="left" w:pos="1282"/>
          <w:tab w:val="left" w:pos="1283"/>
        </w:tabs>
        <w:spacing w:before="78"/>
        <w:ind w:left="1282"/>
      </w:pPr>
      <w:r>
        <w:t xml:space="preserve">Taux d'occupation </w:t>
      </w:r>
      <w:r>
        <w:rPr>
          <w:spacing w:val="-3"/>
        </w:rPr>
        <w:t>des</w:t>
      </w:r>
      <w:r>
        <w:t xml:space="preserve"> salles,</w:t>
      </w:r>
    </w:p>
    <w:p w:rsidR="005D63A5" w:rsidRDefault="004310A9">
      <w:pPr>
        <w:pStyle w:val="Paragraphedeliste"/>
        <w:numPr>
          <w:ilvl w:val="0"/>
          <w:numId w:val="1"/>
        </w:numPr>
        <w:tabs>
          <w:tab w:val="left" w:pos="1282"/>
          <w:tab w:val="left" w:pos="1283"/>
        </w:tabs>
        <w:spacing w:before="79"/>
        <w:ind w:left="1282"/>
      </w:pPr>
      <w:r>
        <w:t>Taux</w:t>
      </w:r>
      <w:r w:rsidR="00B742EA">
        <w:t xml:space="preserve"> </w:t>
      </w:r>
      <w:r>
        <w:t>d'absences,</w:t>
      </w:r>
    </w:p>
    <w:p w:rsidR="005D63A5" w:rsidRDefault="004310A9">
      <w:pPr>
        <w:pStyle w:val="Paragraphedeliste"/>
        <w:numPr>
          <w:ilvl w:val="0"/>
          <w:numId w:val="1"/>
        </w:numPr>
        <w:tabs>
          <w:tab w:val="left" w:pos="1282"/>
          <w:tab w:val="left" w:pos="1283"/>
        </w:tabs>
        <w:spacing w:before="83"/>
        <w:ind w:left="1282"/>
      </w:pPr>
      <w:r>
        <w:t xml:space="preserve">Taux </w:t>
      </w:r>
      <w:r>
        <w:rPr>
          <w:spacing w:val="-3"/>
        </w:rPr>
        <w:t>de</w:t>
      </w:r>
      <w:r w:rsidR="00B742EA">
        <w:rPr>
          <w:spacing w:val="-3"/>
        </w:rPr>
        <w:t xml:space="preserve"> </w:t>
      </w:r>
      <w:r>
        <w:t>rattrapages,</w:t>
      </w:r>
    </w:p>
    <w:p w:rsidR="005D63A5" w:rsidRDefault="004310A9">
      <w:pPr>
        <w:pStyle w:val="Paragraphedeliste"/>
        <w:numPr>
          <w:ilvl w:val="0"/>
          <w:numId w:val="1"/>
        </w:numPr>
        <w:tabs>
          <w:tab w:val="left" w:pos="1282"/>
          <w:tab w:val="left" w:pos="1283"/>
        </w:tabs>
        <w:spacing w:before="78"/>
        <w:ind w:left="1282"/>
      </w:pPr>
      <w:r>
        <w:t xml:space="preserve">Répartition </w:t>
      </w:r>
      <w:r>
        <w:rPr>
          <w:spacing w:val="-3"/>
        </w:rPr>
        <w:t>des</w:t>
      </w:r>
      <w:r w:rsidR="00B742EA">
        <w:rPr>
          <w:spacing w:val="-3"/>
        </w:rPr>
        <w:t xml:space="preserve"> </w:t>
      </w:r>
      <w:r>
        <w:t>grades,</w:t>
      </w:r>
    </w:p>
    <w:p w:rsidR="005D63A5" w:rsidRDefault="004310A9">
      <w:pPr>
        <w:pStyle w:val="Paragraphedeliste"/>
        <w:numPr>
          <w:ilvl w:val="0"/>
          <w:numId w:val="1"/>
        </w:numPr>
        <w:tabs>
          <w:tab w:val="left" w:pos="1282"/>
          <w:tab w:val="left" w:pos="1283"/>
        </w:tabs>
        <w:spacing w:before="78"/>
        <w:ind w:left="1282"/>
      </w:pPr>
      <w:r>
        <w:t xml:space="preserve">Répartition </w:t>
      </w:r>
      <w:r>
        <w:rPr>
          <w:spacing w:val="-3"/>
        </w:rPr>
        <w:t>des</w:t>
      </w:r>
      <w:r w:rsidR="00B742EA">
        <w:rPr>
          <w:spacing w:val="-3"/>
        </w:rPr>
        <w:t xml:space="preserve"> </w:t>
      </w:r>
      <w:r>
        <w:t>statuts.</w:t>
      </w:r>
    </w:p>
    <w:p w:rsidR="005D63A5" w:rsidRDefault="005D63A5">
      <w:pPr>
        <w:pStyle w:val="Corpsdetexte"/>
        <w:rPr>
          <w:sz w:val="24"/>
        </w:rPr>
      </w:pPr>
    </w:p>
    <w:p w:rsidR="005D63A5" w:rsidRDefault="005D63A5">
      <w:pPr>
        <w:pStyle w:val="Corpsdetexte"/>
        <w:spacing w:before="3"/>
        <w:rPr>
          <w:sz w:val="26"/>
        </w:rPr>
      </w:pPr>
    </w:p>
    <w:p w:rsidR="005D63A5" w:rsidRDefault="004310A9">
      <w:pPr>
        <w:pStyle w:val="Titre3"/>
      </w:pPr>
      <w:r>
        <w:rPr>
          <w:u w:val="single"/>
        </w:rPr>
        <w:t>ARTICLE 4 : DEPLOIEMENT ET FORMATION</w:t>
      </w:r>
    </w:p>
    <w:p w:rsidR="005D63A5" w:rsidRDefault="005D63A5">
      <w:pPr>
        <w:pStyle w:val="Corpsdetexte"/>
        <w:spacing w:before="7"/>
        <w:rPr>
          <w:b/>
          <w:sz w:val="12"/>
        </w:rPr>
      </w:pPr>
    </w:p>
    <w:p w:rsidR="005D63A5" w:rsidRDefault="004310A9">
      <w:pPr>
        <w:spacing w:before="92" w:line="251" w:lineRule="exact"/>
        <w:ind w:left="576"/>
        <w:jc w:val="both"/>
        <w:rPr>
          <w:b/>
        </w:rPr>
      </w:pPr>
      <w:r>
        <w:rPr>
          <w:b/>
        </w:rPr>
        <w:t>Déploiement :</w:t>
      </w:r>
    </w:p>
    <w:p w:rsidR="005D63A5" w:rsidRDefault="004310A9">
      <w:pPr>
        <w:pStyle w:val="Corpsdetexte"/>
        <w:ind w:left="576" w:right="196"/>
        <w:jc w:val="both"/>
      </w:pPr>
      <w:r>
        <w:t>Le prestataire doit assurer le déploiement de l'application et la configuration des machines clients, il doit également assurer le transfert de compétence nécessaire pour déployer d'autre client. Le prestataire est tenu d'importer les données de base pour chaque établissement (reçu sous format numérique).</w:t>
      </w:r>
    </w:p>
    <w:p w:rsidR="005D63A5" w:rsidRDefault="005D63A5">
      <w:pPr>
        <w:jc w:val="both"/>
        <w:sectPr w:rsidR="005D63A5">
          <w:pgSz w:w="11910" w:h="16840"/>
          <w:pgMar w:top="760" w:right="380" w:bottom="780" w:left="840" w:header="0" w:footer="589" w:gutter="0"/>
          <w:cols w:space="720"/>
        </w:sectPr>
      </w:pPr>
    </w:p>
    <w:p w:rsidR="005D63A5" w:rsidRDefault="004310A9">
      <w:pPr>
        <w:pStyle w:val="Titre3"/>
        <w:spacing w:before="72" w:line="251" w:lineRule="exact"/>
      </w:pPr>
      <w:r>
        <w:lastRenderedPageBreak/>
        <w:t>Formation :</w:t>
      </w:r>
    </w:p>
    <w:p w:rsidR="005D63A5" w:rsidRDefault="004310A9">
      <w:pPr>
        <w:pStyle w:val="Corpsdetexte"/>
        <w:spacing w:before="1" w:line="237" w:lineRule="auto"/>
        <w:ind w:left="576"/>
      </w:pPr>
      <w:r>
        <w:t>Le prestataire doit assurer une formation d'exploitation de l'application pour chaque établissement. La formation doit être accompagnée par un support de formation et d'exploitation fournis aux utilisateurs.</w:t>
      </w:r>
    </w:p>
    <w:p w:rsidR="005D63A5" w:rsidRDefault="004310A9">
      <w:pPr>
        <w:pStyle w:val="Paragraphedeliste"/>
        <w:numPr>
          <w:ilvl w:val="0"/>
          <w:numId w:val="1"/>
        </w:numPr>
        <w:tabs>
          <w:tab w:val="left" w:pos="1282"/>
          <w:tab w:val="left" w:pos="1283"/>
        </w:tabs>
        <w:spacing w:before="1"/>
        <w:ind w:left="1282"/>
      </w:pPr>
      <w:r>
        <w:t xml:space="preserve">La durée de formation minimale (gratuite) </w:t>
      </w:r>
      <w:r>
        <w:rPr>
          <w:spacing w:val="-3"/>
        </w:rPr>
        <w:t xml:space="preserve">est </w:t>
      </w:r>
      <w:r>
        <w:t>de 2jours.</w:t>
      </w:r>
    </w:p>
    <w:p w:rsidR="005D63A5" w:rsidRDefault="004310A9">
      <w:pPr>
        <w:pStyle w:val="Paragraphedeliste"/>
        <w:numPr>
          <w:ilvl w:val="0"/>
          <w:numId w:val="1"/>
        </w:numPr>
        <w:tabs>
          <w:tab w:val="left" w:pos="1282"/>
          <w:tab w:val="left" w:pos="1283"/>
        </w:tabs>
        <w:spacing w:before="1"/>
        <w:ind w:left="1282"/>
      </w:pPr>
      <w:r>
        <w:t xml:space="preserve">La période d’accompagnement </w:t>
      </w:r>
      <w:r>
        <w:rPr>
          <w:spacing w:val="-3"/>
        </w:rPr>
        <w:t xml:space="preserve">des </w:t>
      </w:r>
      <w:r>
        <w:t xml:space="preserve">utilisateurs </w:t>
      </w:r>
      <w:r>
        <w:rPr>
          <w:spacing w:val="-3"/>
        </w:rPr>
        <w:t xml:space="preserve">est </w:t>
      </w:r>
      <w:r>
        <w:t>fixée à un semestre</w:t>
      </w:r>
      <w:r w:rsidR="00821241">
        <w:t xml:space="preserve"> </w:t>
      </w:r>
      <w:r>
        <w:t>universitaire.</w:t>
      </w:r>
    </w:p>
    <w:p w:rsidR="005D63A5" w:rsidRDefault="004310A9">
      <w:pPr>
        <w:pStyle w:val="Corpsdetexte"/>
        <w:tabs>
          <w:tab w:val="left" w:pos="1656"/>
        </w:tabs>
        <w:spacing w:before="2" w:line="252" w:lineRule="exact"/>
        <w:ind w:left="1297"/>
      </w:pPr>
      <w:r>
        <w:t>-</w:t>
      </w:r>
      <w:r>
        <w:tab/>
        <w:t xml:space="preserve">Toute formation </w:t>
      </w:r>
      <w:r>
        <w:rPr>
          <w:spacing w:val="-3"/>
        </w:rPr>
        <w:t xml:space="preserve">ou </w:t>
      </w:r>
      <w:r>
        <w:t xml:space="preserve">intervention </w:t>
      </w:r>
      <w:r>
        <w:rPr>
          <w:spacing w:val="-3"/>
        </w:rPr>
        <w:t xml:space="preserve">du </w:t>
      </w:r>
      <w:r>
        <w:t xml:space="preserve">prestataire en dehors de celles mentionnées dans </w:t>
      </w:r>
      <w:r>
        <w:rPr>
          <w:spacing w:val="-3"/>
        </w:rPr>
        <w:t xml:space="preserve">les </w:t>
      </w:r>
      <w:r>
        <w:t>points (</w:t>
      </w:r>
      <w:r>
        <w:rPr>
          <w:b/>
        </w:rPr>
        <w:t>a</w:t>
      </w:r>
      <w:r>
        <w:t>)et</w:t>
      </w:r>
    </w:p>
    <w:p w:rsidR="005D63A5" w:rsidRDefault="004310A9">
      <w:pPr>
        <w:pStyle w:val="Corpsdetexte"/>
        <w:ind w:left="1657"/>
      </w:pPr>
      <w:r>
        <w:t>(</w:t>
      </w:r>
      <w:r>
        <w:rPr>
          <w:b/>
        </w:rPr>
        <w:t>b</w:t>
      </w:r>
      <w:r>
        <w:t>) du présent titre (Formation) doit être mentionnée (volume et honoraire par heure) dans l’offre financière du prestataire.</w:t>
      </w:r>
    </w:p>
    <w:p w:rsidR="005D63A5" w:rsidRDefault="005D63A5">
      <w:pPr>
        <w:pStyle w:val="Corpsdetexte"/>
        <w:spacing w:before="4"/>
        <w:rPr>
          <w:sz w:val="21"/>
        </w:rPr>
      </w:pPr>
    </w:p>
    <w:p w:rsidR="005D63A5" w:rsidRDefault="004310A9">
      <w:pPr>
        <w:pStyle w:val="Titre3"/>
        <w:spacing w:line="249" w:lineRule="exact"/>
      </w:pPr>
      <w:r>
        <w:t>Accompagnement :</w:t>
      </w:r>
    </w:p>
    <w:p w:rsidR="005D63A5" w:rsidRDefault="004310A9" w:rsidP="00A714B2">
      <w:pPr>
        <w:pStyle w:val="Corpsdetexte"/>
        <w:spacing w:line="242" w:lineRule="auto"/>
        <w:ind w:left="576" w:right="217"/>
      </w:pPr>
      <w:r>
        <w:t xml:space="preserve">Le prestataire </w:t>
      </w:r>
      <w:r>
        <w:rPr>
          <w:spacing w:val="-3"/>
        </w:rPr>
        <w:t xml:space="preserve">doit </w:t>
      </w:r>
      <w:r>
        <w:t xml:space="preserve">assurer l’accompagnement </w:t>
      </w:r>
      <w:r>
        <w:rPr>
          <w:spacing w:val="-3"/>
        </w:rPr>
        <w:t xml:space="preserve">du </w:t>
      </w:r>
      <w:r>
        <w:t xml:space="preserve">service planification </w:t>
      </w:r>
      <w:r>
        <w:rPr>
          <w:spacing w:val="-3"/>
        </w:rPr>
        <w:t xml:space="preserve">des </w:t>
      </w:r>
      <w:r>
        <w:t>emplois d</w:t>
      </w:r>
      <w:r w:rsidR="00A714B2">
        <w:t>u</w:t>
      </w:r>
      <w:r>
        <w:t xml:space="preserve"> temps pour la génération de l’emploi d</w:t>
      </w:r>
      <w:r w:rsidR="00A714B2">
        <w:t>u</w:t>
      </w:r>
      <w:r>
        <w:t xml:space="preserve"> temps durant le premier</w:t>
      </w:r>
      <w:r w:rsidR="00821241">
        <w:t xml:space="preserve"> </w:t>
      </w:r>
      <w:r>
        <w:t>semestre.</w:t>
      </w:r>
    </w:p>
    <w:p w:rsidR="005D63A5" w:rsidRDefault="005D63A5">
      <w:pPr>
        <w:pStyle w:val="Corpsdetexte"/>
        <w:rPr>
          <w:sz w:val="24"/>
        </w:rPr>
      </w:pPr>
    </w:p>
    <w:p w:rsidR="005D63A5" w:rsidRDefault="005D63A5">
      <w:pPr>
        <w:pStyle w:val="Corpsdetexte"/>
        <w:spacing w:before="6"/>
        <w:rPr>
          <w:sz w:val="25"/>
        </w:rPr>
      </w:pPr>
    </w:p>
    <w:p w:rsidR="005D63A5" w:rsidRDefault="004310A9">
      <w:pPr>
        <w:ind w:left="4911" w:right="1039"/>
        <w:jc w:val="center"/>
        <w:rPr>
          <w:sz w:val="20"/>
        </w:rPr>
      </w:pPr>
      <w:r>
        <w:rPr>
          <w:sz w:val="20"/>
        </w:rPr>
        <w:t>Fait à : …………………… Le : ……………….</w:t>
      </w:r>
    </w:p>
    <w:p w:rsidR="005D63A5" w:rsidRDefault="004310A9">
      <w:pPr>
        <w:spacing w:before="121"/>
        <w:ind w:left="4911" w:right="1044"/>
        <w:jc w:val="center"/>
        <w:rPr>
          <w:b/>
          <w:sz w:val="20"/>
        </w:rPr>
      </w:pPr>
      <w:r>
        <w:rPr>
          <w:b/>
          <w:sz w:val="20"/>
        </w:rPr>
        <w:t>Lu et accepté</w:t>
      </w:r>
    </w:p>
    <w:p w:rsidR="005D63A5" w:rsidRDefault="004310A9">
      <w:pPr>
        <w:spacing w:before="111"/>
        <w:ind w:left="4911" w:right="1044"/>
        <w:jc w:val="center"/>
        <w:rPr>
          <w:sz w:val="20"/>
        </w:rPr>
      </w:pPr>
      <w:bookmarkStart w:id="19" w:name="Le_soumissionnaire"/>
      <w:bookmarkEnd w:id="19"/>
      <w:r>
        <w:rPr>
          <w:sz w:val="20"/>
        </w:rPr>
        <w:t>LE SOUMISSIONNAIRE</w:t>
      </w:r>
    </w:p>
    <w:p w:rsidR="005D63A5" w:rsidRDefault="004310A9">
      <w:pPr>
        <w:spacing w:before="111"/>
        <w:ind w:left="4911" w:right="1045"/>
        <w:jc w:val="center"/>
        <w:rPr>
          <w:sz w:val="20"/>
        </w:rPr>
      </w:pPr>
      <w:r>
        <w:rPr>
          <w:sz w:val="20"/>
        </w:rPr>
        <w:t>Nom &amp; Prénom : ……………..……..…..……………..</w:t>
      </w:r>
    </w:p>
    <w:p w:rsidR="005D63A5" w:rsidRDefault="004310A9">
      <w:pPr>
        <w:spacing w:before="116"/>
        <w:ind w:left="4911" w:right="1037"/>
        <w:jc w:val="center"/>
        <w:rPr>
          <w:sz w:val="20"/>
        </w:rPr>
      </w:pPr>
      <w:r>
        <w:rPr>
          <w:sz w:val="20"/>
        </w:rPr>
        <w:t>Qualité : ……………………………</w:t>
      </w:r>
    </w:p>
    <w:p w:rsidR="005D63A5" w:rsidRDefault="004310A9">
      <w:pPr>
        <w:spacing w:before="115"/>
        <w:ind w:left="4911" w:right="1038"/>
        <w:jc w:val="center"/>
        <w:rPr>
          <w:sz w:val="20"/>
        </w:rPr>
      </w:pPr>
      <w:r>
        <w:rPr>
          <w:sz w:val="20"/>
        </w:rPr>
        <w:t>(Cachet et signature)</w:t>
      </w:r>
    </w:p>
    <w:p w:rsidR="005D63A5" w:rsidRDefault="005D63A5">
      <w:pPr>
        <w:jc w:val="center"/>
        <w:rPr>
          <w:sz w:val="20"/>
        </w:rPr>
        <w:sectPr w:rsidR="005D63A5">
          <w:pgSz w:w="11910" w:h="16840"/>
          <w:pgMar w:top="760" w:right="380" w:bottom="780" w:left="840" w:header="0" w:footer="589" w:gutter="0"/>
          <w:cols w:space="720"/>
        </w:sectPr>
      </w:pPr>
    </w:p>
    <w:p w:rsidR="005D63A5" w:rsidRDefault="004310A9">
      <w:pPr>
        <w:pStyle w:val="Titre3"/>
        <w:spacing w:before="72"/>
        <w:ind w:left="1925" w:right="1539"/>
        <w:jc w:val="center"/>
      </w:pPr>
      <w:r>
        <w:lastRenderedPageBreak/>
        <w:t>Ministère de l’Enseignement Supérieur et de la Recherche Scientifique Université de Sousse</w:t>
      </w:r>
    </w:p>
    <w:p w:rsidR="005D63A5" w:rsidRDefault="004310A9" w:rsidP="00821241">
      <w:pPr>
        <w:spacing w:line="249" w:lineRule="exact"/>
        <w:ind w:left="1429" w:right="1046"/>
        <w:jc w:val="center"/>
        <w:rPr>
          <w:b/>
        </w:rPr>
      </w:pPr>
      <w:r>
        <w:rPr>
          <w:b/>
        </w:rPr>
        <w:t xml:space="preserve">Institut </w:t>
      </w:r>
      <w:r w:rsidR="00821241">
        <w:rPr>
          <w:b/>
        </w:rPr>
        <w:t>des Hautes Etudes Commerciales</w:t>
      </w:r>
      <w:r>
        <w:rPr>
          <w:b/>
        </w:rPr>
        <w:t xml:space="preserve"> de Sousse</w:t>
      </w:r>
    </w:p>
    <w:p w:rsidR="005D63A5" w:rsidRDefault="004B4A8C" w:rsidP="004B4A8C">
      <w:pPr>
        <w:spacing w:line="244" w:lineRule="auto"/>
        <w:ind w:left="768" w:right="382"/>
        <w:jc w:val="center"/>
        <w:rPr>
          <w:b/>
        </w:rPr>
      </w:pPr>
      <w:r>
        <w:rPr>
          <w:b/>
        </w:rPr>
        <w:t xml:space="preserve">Consultation </w:t>
      </w:r>
      <w:r w:rsidR="004310A9">
        <w:rPr>
          <w:b/>
        </w:rPr>
        <w:t xml:space="preserve"> n°</w:t>
      </w:r>
      <w:r>
        <w:rPr>
          <w:color w:val="FF0000"/>
        </w:rPr>
        <w:t>47</w:t>
      </w:r>
      <w:r w:rsidR="004310A9">
        <w:rPr>
          <w:color w:val="FF0000"/>
        </w:rPr>
        <w:t>/2021</w:t>
      </w:r>
      <w:r w:rsidR="004310A9">
        <w:rPr>
          <w:b/>
        </w:rPr>
        <w:t>: Acquisition d’une application de gestion numérique et en ligne des services pédagogiques et administratifs</w:t>
      </w:r>
    </w:p>
    <w:p w:rsidR="005D63A5" w:rsidRDefault="005D63A5">
      <w:pPr>
        <w:pStyle w:val="Corpsdetexte"/>
        <w:rPr>
          <w:b/>
          <w:sz w:val="24"/>
        </w:rPr>
      </w:pPr>
    </w:p>
    <w:p w:rsidR="005D63A5" w:rsidRDefault="005D63A5">
      <w:pPr>
        <w:pStyle w:val="Corpsdetexte"/>
        <w:rPr>
          <w:b/>
          <w:sz w:val="24"/>
        </w:rPr>
      </w:pPr>
    </w:p>
    <w:p w:rsidR="005D63A5" w:rsidRDefault="005D63A5">
      <w:pPr>
        <w:pStyle w:val="Corpsdetexte"/>
        <w:spacing w:before="6"/>
        <w:rPr>
          <w:b/>
          <w:sz w:val="21"/>
        </w:rPr>
      </w:pPr>
    </w:p>
    <w:p w:rsidR="005D63A5" w:rsidRDefault="004310A9">
      <w:pPr>
        <w:ind w:left="1438" w:right="1046"/>
        <w:jc w:val="center"/>
        <w:rPr>
          <w:b/>
          <w:sz w:val="28"/>
        </w:rPr>
      </w:pPr>
      <w:r>
        <w:rPr>
          <w:b/>
          <w:sz w:val="28"/>
        </w:rPr>
        <w:t>ANNEXE 01</w:t>
      </w:r>
    </w:p>
    <w:p w:rsidR="005D63A5" w:rsidRDefault="004310A9">
      <w:pPr>
        <w:tabs>
          <w:tab w:val="left" w:pos="3645"/>
          <w:tab w:val="left" w:pos="10377"/>
        </w:tabs>
        <w:spacing w:before="4"/>
        <w:ind w:left="394"/>
        <w:jc w:val="center"/>
        <w:rPr>
          <w:b/>
          <w:sz w:val="24"/>
        </w:rPr>
      </w:pPr>
      <w:r>
        <w:rPr>
          <w:b/>
          <w:sz w:val="24"/>
          <w:u w:val="single"/>
        </w:rPr>
        <w:tab/>
        <w:t>FICHE DERENSEIGNEMENTS</w:t>
      </w:r>
      <w:r>
        <w:rPr>
          <w:b/>
          <w:sz w:val="24"/>
          <w:u w:val="single"/>
        </w:rPr>
        <w:tab/>
      </w: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spacing w:before="3"/>
        <w:rPr>
          <w:b/>
          <w:sz w:val="26"/>
        </w:rPr>
      </w:pPr>
    </w:p>
    <w:p w:rsidR="005D63A5" w:rsidRDefault="004310A9">
      <w:pPr>
        <w:spacing w:before="90"/>
        <w:ind w:left="576"/>
        <w:rPr>
          <w:sz w:val="16"/>
        </w:rPr>
      </w:pPr>
      <w:r>
        <w:rPr>
          <w:sz w:val="24"/>
        </w:rPr>
        <w:t>Raison</w:t>
      </w:r>
      <w:r w:rsidR="00821241">
        <w:rPr>
          <w:sz w:val="24"/>
        </w:rPr>
        <w:t xml:space="preserve"> </w:t>
      </w:r>
      <w:r>
        <w:rPr>
          <w:sz w:val="24"/>
        </w:rPr>
        <w:t>sociale</w:t>
      </w:r>
      <w:r w:rsidR="00821241">
        <w:rPr>
          <w:sz w:val="24"/>
        </w:rPr>
        <w:t xml:space="preserve"> </w:t>
      </w:r>
      <w:r>
        <w:rPr>
          <w:sz w:val="24"/>
        </w:rPr>
        <w:t>de</w:t>
      </w:r>
      <w:r w:rsidR="00821241">
        <w:rPr>
          <w:sz w:val="24"/>
        </w:rPr>
        <w:t xml:space="preserve"> </w:t>
      </w:r>
      <w:r>
        <w:rPr>
          <w:spacing w:val="-5"/>
          <w:sz w:val="24"/>
        </w:rPr>
        <w:t>la</w:t>
      </w:r>
      <w:r w:rsidR="00821241">
        <w:rPr>
          <w:spacing w:val="-5"/>
          <w:sz w:val="24"/>
        </w:rPr>
        <w:t xml:space="preserve"> </w:t>
      </w:r>
      <w:r>
        <w:rPr>
          <w:sz w:val="24"/>
        </w:rPr>
        <w:t>société:</w:t>
      </w:r>
      <w:r>
        <w:rPr>
          <w:sz w:val="16"/>
        </w:rPr>
        <w:t>..........................................................................................................................................................................</w:t>
      </w:r>
    </w:p>
    <w:p w:rsidR="005D63A5" w:rsidRDefault="005D63A5">
      <w:pPr>
        <w:pStyle w:val="Corpsdetexte"/>
        <w:spacing w:before="9"/>
        <w:rPr>
          <w:sz w:val="27"/>
        </w:rPr>
      </w:pPr>
    </w:p>
    <w:p w:rsidR="005D63A5" w:rsidRDefault="004310A9">
      <w:pPr>
        <w:ind w:left="576"/>
        <w:rPr>
          <w:sz w:val="16"/>
        </w:rPr>
      </w:pPr>
      <w:r>
        <w:rPr>
          <w:w w:val="95"/>
          <w:sz w:val="24"/>
        </w:rPr>
        <w:t xml:space="preserve">Forme   juridique   : </w:t>
      </w:r>
      <w:r>
        <w:rPr>
          <w:w w:val="95"/>
          <w:sz w:val="16"/>
        </w:rPr>
        <w:t>............................................................................................................................. .........................................................................</w:t>
      </w:r>
    </w:p>
    <w:p w:rsidR="005D63A5" w:rsidRDefault="005D63A5">
      <w:pPr>
        <w:pStyle w:val="Corpsdetexte"/>
        <w:spacing w:before="2"/>
        <w:rPr>
          <w:sz w:val="28"/>
        </w:rPr>
      </w:pPr>
    </w:p>
    <w:p w:rsidR="005D63A5" w:rsidRDefault="004310A9">
      <w:pPr>
        <w:ind w:left="576"/>
        <w:rPr>
          <w:sz w:val="16"/>
        </w:rPr>
      </w:pPr>
      <w:r>
        <w:rPr>
          <w:sz w:val="24"/>
        </w:rPr>
        <w:t>Adresse</w:t>
      </w:r>
      <w:r w:rsidR="00821241">
        <w:rPr>
          <w:sz w:val="24"/>
        </w:rPr>
        <w:t xml:space="preserve"> </w:t>
      </w:r>
      <w:r>
        <w:rPr>
          <w:sz w:val="20"/>
        </w:rPr>
        <w:t>(Ne</w:t>
      </w:r>
      <w:r w:rsidR="00821241">
        <w:rPr>
          <w:sz w:val="20"/>
        </w:rPr>
        <w:t xml:space="preserve"> </w:t>
      </w:r>
      <w:r>
        <w:rPr>
          <w:sz w:val="20"/>
        </w:rPr>
        <w:t>pas</w:t>
      </w:r>
      <w:r w:rsidR="00821241">
        <w:rPr>
          <w:sz w:val="20"/>
        </w:rPr>
        <w:t xml:space="preserve"> </w:t>
      </w:r>
      <w:r>
        <w:rPr>
          <w:sz w:val="20"/>
        </w:rPr>
        <w:t>oublier</w:t>
      </w:r>
      <w:r w:rsidR="00821241">
        <w:rPr>
          <w:sz w:val="20"/>
        </w:rPr>
        <w:t xml:space="preserve"> </w:t>
      </w:r>
      <w:r>
        <w:rPr>
          <w:sz w:val="20"/>
        </w:rPr>
        <w:t>le</w:t>
      </w:r>
      <w:r w:rsidR="00821241">
        <w:rPr>
          <w:sz w:val="20"/>
        </w:rPr>
        <w:t xml:space="preserve"> </w:t>
      </w:r>
      <w:r>
        <w:rPr>
          <w:sz w:val="20"/>
        </w:rPr>
        <w:t>Code</w:t>
      </w:r>
      <w:r w:rsidR="00821241">
        <w:rPr>
          <w:sz w:val="20"/>
        </w:rPr>
        <w:t xml:space="preserve"> </w:t>
      </w:r>
      <w:r>
        <w:rPr>
          <w:sz w:val="20"/>
        </w:rPr>
        <w:t>Postal)</w:t>
      </w:r>
      <w:r>
        <w:rPr>
          <w:sz w:val="24"/>
        </w:rPr>
        <w:t>:</w:t>
      </w:r>
      <w:r>
        <w:rPr>
          <w:sz w:val="16"/>
        </w:rPr>
        <w:t>.........................................................................................................................................................</w:t>
      </w:r>
    </w:p>
    <w:p w:rsidR="005D63A5" w:rsidRDefault="005D63A5">
      <w:pPr>
        <w:pStyle w:val="Corpsdetexte"/>
        <w:spacing w:before="1"/>
        <w:rPr>
          <w:sz w:val="28"/>
        </w:rPr>
      </w:pPr>
    </w:p>
    <w:p w:rsidR="005D63A5" w:rsidRDefault="004310A9">
      <w:pPr>
        <w:ind w:left="576"/>
        <w:rPr>
          <w:sz w:val="16"/>
        </w:rPr>
      </w:pPr>
      <w:r>
        <w:rPr>
          <w:sz w:val="16"/>
        </w:rPr>
        <w:t>...............................................................................................................................................................................................................................................</w:t>
      </w:r>
    </w:p>
    <w:p w:rsidR="005D63A5" w:rsidRDefault="005D63A5">
      <w:pPr>
        <w:pStyle w:val="Corpsdetexte"/>
        <w:spacing w:before="3"/>
        <w:rPr>
          <w:sz w:val="26"/>
        </w:rPr>
      </w:pPr>
    </w:p>
    <w:p w:rsidR="005D63A5" w:rsidRDefault="004310A9">
      <w:pPr>
        <w:spacing w:before="1"/>
        <w:ind w:left="576"/>
        <w:rPr>
          <w:sz w:val="16"/>
        </w:rPr>
      </w:pPr>
      <w:r>
        <w:rPr>
          <w:sz w:val="24"/>
        </w:rPr>
        <w:t>Téléphone</w:t>
      </w:r>
      <w:r w:rsidR="00821241">
        <w:rPr>
          <w:sz w:val="24"/>
        </w:rPr>
        <w:t xml:space="preserve"> </w:t>
      </w:r>
      <w:r>
        <w:rPr>
          <w:spacing w:val="-3"/>
          <w:sz w:val="24"/>
        </w:rPr>
        <w:t>fixe</w:t>
      </w:r>
      <w:r>
        <w:rPr>
          <w:sz w:val="24"/>
        </w:rPr>
        <w:t>:</w:t>
      </w:r>
      <w:r>
        <w:rPr>
          <w:sz w:val="16"/>
        </w:rPr>
        <w:t>.........................................................................................................................</w:t>
      </w:r>
      <w:r>
        <w:rPr>
          <w:sz w:val="24"/>
        </w:rPr>
        <w:t>Fax:</w:t>
      </w:r>
      <w:r>
        <w:rPr>
          <w:sz w:val="16"/>
        </w:rPr>
        <w:t>.................................................................</w:t>
      </w:r>
    </w:p>
    <w:p w:rsidR="005D63A5" w:rsidRDefault="005D63A5">
      <w:pPr>
        <w:pStyle w:val="Corpsdetexte"/>
        <w:spacing w:before="2"/>
        <w:rPr>
          <w:sz w:val="28"/>
        </w:rPr>
      </w:pPr>
    </w:p>
    <w:p w:rsidR="005D63A5" w:rsidRDefault="004310A9">
      <w:pPr>
        <w:ind w:left="576"/>
        <w:rPr>
          <w:sz w:val="16"/>
        </w:rPr>
      </w:pPr>
      <w:r>
        <w:rPr>
          <w:w w:val="95"/>
          <w:sz w:val="24"/>
        </w:rPr>
        <w:t xml:space="preserve">E-mail    :  </w:t>
      </w:r>
      <w:r>
        <w:rPr>
          <w:w w:val="95"/>
          <w:sz w:val="16"/>
        </w:rPr>
        <w:t>............................................................................................................................................................................................................................</w:t>
      </w:r>
    </w:p>
    <w:p w:rsidR="005D63A5" w:rsidRDefault="005D63A5">
      <w:pPr>
        <w:pStyle w:val="Corpsdetexte"/>
        <w:spacing w:before="9"/>
        <w:rPr>
          <w:sz w:val="27"/>
        </w:rPr>
      </w:pPr>
    </w:p>
    <w:p w:rsidR="005D63A5" w:rsidRDefault="004310A9">
      <w:pPr>
        <w:ind w:left="576"/>
        <w:rPr>
          <w:sz w:val="16"/>
        </w:rPr>
      </w:pPr>
      <w:r>
        <w:rPr>
          <w:w w:val="95"/>
          <w:sz w:val="24"/>
        </w:rPr>
        <w:t xml:space="preserve">Capital   social   : </w:t>
      </w:r>
      <w:r>
        <w:rPr>
          <w:w w:val="95"/>
          <w:sz w:val="16"/>
        </w:rPr>
        <w:t>............................................................................................................................................................................................................</w:t>
      </w:r>
    </w:p>
    <w:p w:rsidR="005D63A5" w:rsidRDefault="004310A9">
      <w:pPr>
        <w:spacing w:before="223"/>
        <w:ind w:left="576"/>
        <w:rPr>
          <w:sz w:val="16"/>
        </w:rPr>
      </w:pPr>
      <w:r>
        <w:rPr>
          <w:w w:val="95"/>
          <w:sz w:val="24"/>
        </w:rPr>
        <w:t xml:space="preserve">Matricule   fiscal   : </w:t>
      </w:r>
      <w:r>
        <w:rPr>
          <w:w w:val="95"/>
          <w:sz w:val="16"/>
        </w:rPr>
        <w:t>......................................................................................................................................................................................................</w:t>
      </w:r>
    </w:p>
    <w:p w:rsidR="005D63A5" w:rsidRDefault="004310A9">
      <w:pPr>
        <w:spacing w:before="223"/>
        <w:ind w:left="576"/>
        <w:rPr>
          <w:sz w:val="16"/>
        </w:rPr>
      </w:pPr>
      <w:r>
        <w:rPr>
          <w:sz w:val="24"/>
        </w:rPr>
        <w:t>Registre</w:t>
      </w:r>
      <w:r w:rsidR="00821241">
        <w:rPr>
          <w:sz w:val="24"/>
        </w:rPr>
        <w:t xml:space="preserve"> </w:t>
      </w:r>
      <w:r>
        <w:rPr>
          <w:sz w:val="24"/>
        </w:rPr>
        <w:t>de</w:t>
      </w:r>
      <w:r w:rsidR="00821241">
        <w:rPr>
          <w:sz w:val="24"/>
        </w:rPr>
        <w:t xml:space="preserve"> </w:t>
      </w:r>
      <w:r>
        <w:rPr>
          <w:sz w:val="24"/>
        </w:rPr>
        <w:t>commerce</w:t>
      </w:r>
      <w:r w:rsidR="00821241">
        <w:rPr>
          <w:sz w:val="24"/>
        </w:rPr>
        <w:t xml:space="preserve"> </w:t>
      </w:r>
      <w:r>
        <w:rPr>
          <w:sz w:val="24"/>
        </w:rPr>
        <w:t>n°:</w:t>
      </w:r>
      <w:r>
        <w:rPr>
          <w:sz w:val="16"/>
        </w:rPr>
        <w:t>........................................................................................</w:t>
      </w:r>
      <w:r>
        <w:rPr>
          <w:sz w:val="24"/>
        </w:rPr>
        <w:t>Tribunal:</w:t>
      </w:r>
      <w:r>
        <w:rPr>
          <w:sz w:val="16"/>
        </w:rPr>
        <w:t>..............................................................</w:t>
      </w:r>
    </w:p>
    <w:p w:rsidR="005D63A5" w:rsidRDefault="004310A9">
      <w:pPr>
        <w:spacing w:before="219"/>
        <w:ind w:left="576"/>
        <w:rPr>
          <w:sz w:val="16"/>
        </w:rPr>
      </w:pPr>
      <w:r>
        <w:rPr>
          <w:sz w:val="24"/>
        </w:rPr>
        <w:t>Numéro</w:t>
      </w:r>
      <w:r w:rsidR="00821241">
        <w:rPr>
          <w:sz w:val="24"/>
        </w:rPr>
        <w:t xml:space="preserve"> </w:t>
      </w:r>
      <w:r>
        <w:rPr>
          <w:sz w:val="24"/>
        </w:rPr>
        <w:t>d’affiliation</w:t>
      </w:r>
      <w:r w:rsidR="00C06802">
        <w:rPr>
          <w:sz w:val="24"/>
        </w:rPr>
        <w:t xml:space="preserve"> à la</w:t>
      </w:r>
      <w:r w:rsidR="00C06802">
        <w:rPr>
          <w:spacing w:val="-5"/>
          <w:sz w:val="24"/>
        </w:rPr>
        <w:t xml:space="preserve"> </w:t>
      </w:r>
      <w:r>
        <w:rPr>
          <w:sz w:val="24"/>
        </w:rPr>
        <w:t>CNSS:</w:t>
      </w:r>
      <w:r>
        <w:rPr>
          <w:sz w:val="16"/>
        </w:rPr>
        <w:t>................................................................................................................................................................</w:t>
      </w:r>
    </w:p>
    <w:p w:rsidR="005D63A5" w:rsidRDefault="004310A9">
      <w:pPr>
        <w:spacing w:before="223"/>
        <w:ind w:left="576"/>
        <w:rPr>
          <w:sz w:val="16"/>
        </w:rPr>
      </w:pPr>
      <w:r>
        <w:rPr>
          <w:sz w:val="24"/>
        </w:rPr>
        <w:t>CCB</w:t>
      </w:r>
      <w:r w:rsidR="00C06802">
        <w:rPr>
          <w:sz w:val="24"/>
        </w:rPr>
        <w:t xml:space="preserve"> </w:t>
      </w:r>
      <w:r>
        <w:rPr>
          <w:sz w:val="24"/>
        </w:rPr>
        <w:t>ou</w:t>
      </w:r>
      <w:r w:rsidR="00C06802">
        <w:rPr>
          <w:sz w:val="24"/>
        </w:rPr>
        <w:t xml:space="preserve"> </w:t>
      </w:r>
      <w:r>
        <w:rPr>
          <w:sz w:val="24"/>
        </w:rPr>
        <w:t>CCP</w:t>
      </w:r>
      <w:r w:rsidR="00C06802">
        <w:rPr>
          <w:sz w:val="24"/>
        </w:rPr>
        <w:t xml:space="preserve"> </w:t>
      </w:r>
      <w:r>
        <w:rPr>
          <w:spacing w:val="-3"/>
          <w:sz w:val="24"/>
        </w:rPr>
        <w:t>n°</w:t>
      </w:r>
      <w:r>
        <w:rPr>
          <w:sz w:val="24"/>
        </w:rPr>
        <w:t>:</w:t>
      </w:r>
      <w:r>
        <w:rPr>
          <w:sz w:val="16"/>
        </w:rPr>
        <w:t xml:space="preserve">............................................................................. </w:t>
      </w:r>
      <w:r>
        <w:rPr>
          <w:sz w:val="24"/>
        </w:rPr>
        <w:t>Banque</w:t>
      </w:r>
      <w:r w:rsidR="00C06802">
        <w:rPr>
          <w:sz w:val="24"/>
        </w:rPr>
        <w:t xml:space="preserve"> </w:t>
      </w:r>
      <w:r>
        <w:rPr>
          <w:sz w:val="24"/>
        </w:rPr>
        <w:t>et</w:t>
      </w:r>
      <w:r w:rsidR="00C06802">
        <w:rPr>
          <w:sz w:val="24"/>
        </w:rPr>
        <w:t xml:space="preserve"> </w:t>
      </w:r>
      <w:r>
        <w:rPr>
          <w:spacing w:val="-3"/>
          <w:sz w:val="24"/>
        </w:rPr>
        <w:t>Agence</w:t>
      </w:r>
      <w:r>
        <w:rPr>
          <w:sz w:val="24"/>
        </w:rPr>
        <w:t>:</w:t>
      </w:r>
      <w:r>
        <w:rPr>
          <w:sz w:val="16"/>
        </w:rPr>
        <w:t>.......................................................................</w:t>
      </w:r>
    </w:p>
    <w:p w:rsidR="005D63A5" w:rsidRDefault="004310A9">
      <w:pPr>
        <w:spacing w:before="219"/>
        <w:ind w:left="576"/>
        <w:rPr>
          <w:sz w:val="16"/>
        </w:rPr>
      </w:pPr>
      <w:r>
        <w:rPr>
          <w:sz w:val="24"/>
        </w:rPr>
        <w:t>Nom</w:t>
      </w:r>
      <w:r w:rsidR="00C06802">
        <w:rPr>
          <w:sz w:val="24"/>
        </w:rPr>
        <w:t xml:space="preserve"> </w:t>
      </w:r>
      <w:r>
        <w:rPr>
          <w:sz w:val="24"/>
        </w:rPr>
        <w:t>et</w:t>
      </w:r>
      <w:r w:rsidR="00C06802">
        <w:rPr>
          <w:sz w:val="24"/>
        </w:rPr>
        <w:t xml:space="preserve"> </w:t>
      </w:r>
      <w:r>
        <w:rPr>
          <w:sz w:val="24"/>
        </w:rPr>
        <w:t>prénom</w:t>
      </w:r>
      <w:r w:rsidR="00C06802">
        <w:rPr>
          <w:sz w:val="24"/>
        </w:rPr>
        <w:t xml:space="preserve"> </w:t>
      </w:r>
      <w:r>
        <w:rPr>
          <w:sz w:val="24"/>
        </w:rPr>
        <w:t>de</w:t>
      </w:r>
      <w:r w:rsidR="00C06802">
        <w:rPr>
          <w:sz w:val="24"/>
        </w:rPr>
        <w:t xml:space="preserve"> </w:t>
      </w:r>
      <w:r>
        <w:rPr>
          <w:spacing w:val="-5"/>
          <w:sz w:val="24"/>
        </w:rPr>
        <w:t>la</w:t>
      </w:r>
      <w:r w:rsidR="00C06802">
        <w:rPr>
          <w:spacing w:val="-5"/>
          <w:sz w:val="24"/>
        </w:rPr>
        <w:t xml:space="preserve"> </w:t>
      </w:r>
      <w:r>
        <w:rPr>
          <w:sz w:val="24"/>
        </w:rPr>
        <w:t>personne</w:t>
      </w:r>
      <w:r w:rsidR="00C06802">
        <w:rPr>
          <w:sz w:val="24"/>
        </w:rPr>
        <w:t xml:space="preserve"> </w:t>
      </w:r>
      <w:r>
        <w:rPr>
          <w:sz w:val="24"/>
        </w:rPr>
        <w:t>habilitée</w:t>
      </w:r>
      <w:r w:rsidR="00C06802">
        <w:rPr>
          <w:sz w:val="24"/>
        </w:rPr>
        <w:t xml:space="preserve"> </w:t>
      </w:r>
      <w:r>
        <w:rPr>
          <w:sz w:val="24"/>
        </w:rPr>
        <w:t>à</w:t>
      </w:r>
      <w:r w:rsidR="00C06802">
        <w:rPr>
          <w:sz w:val="24"/>
        </w:rPr>
        <w:t xml:space="preserve"> </w:t>
      </w:r>
      <w:r>
        <w:rPr>
          <w:sz w:val="24"/>
        </w:rPr>
        <w:t>signer</w:t>
      </w:r>
      <w:r w:rsidR="00C06802">
        <w:rPr>
          <w:sz w:val="24"/>
        </w:rPr>
        <w:t xml:space="preserve"> </w:t>
      </w:r>
      <w:r>
        <w:rPr>
          <w:sz w:val="24"/>
        </w:rPr>
        <w:t>l’offre:</w:t>
      </w:r>
      <w:r>
        <w:rPr>
          <w:sz w:val="16"/>
        </w:rPr>
        <w:t>.......................................................................................................</w:t>
      </w:r>
    </w:p>
    <w:p w:rsidR="005D63A5" w:rsidRDefault="004310A9">
      <w:pPr>
        <w:spacing w:before="224"/>
        <w:ind w:left="576"/>
        <w:rPr>
          <w:sz w:val="16"/>
        </w:rPr>
      </w:pPr>
      <w:r>
        <w:rPr>
          <w:sz w:val="24"/>
        </w:rPr>
        <w:t>Fonction:</w:t>
      </w:r>
      <w:r>
        <w:rPr>
          <w:sz w:val="16"/>
        </w:rPr>
        <w:t>.....................................................................................................................</w:t>
      </w:r>
      <w:r>
        <w:rPr>
          <w:sz w:val="24"/>
        </w:rPr>
        <w:t>Téléphone</w:t>
      </w:r>
      <w:r w:rsidR="00C06802">
        <w:rPr>
          <w:sz w:val="24"/>
        </w:rPr>
        <w:t xml:space="preserve"> </w:t>
      </w:r>
      <w:r>
        <w:rPr>
          <w:sz w:val="24"/>
        </w:rPr>
        <w:t>mobile:</w:t>
      </w:r>
      <w:r>
        <w:rPr>
          <w:sz w:val="16"/>
        </w:rPr>
        <w:t>.................................................</w:t>
      </w:r>
    </w:p>
    <w:p w:rsidR="005D63A5" w:rsidRDefault="005D63A5">
      <w:pPr>
        <w:pStyle w:val="Corpsdetexte"/>
        <w:spacing w:before="1"/>
        <w:rPr>
          <w:sz w:val="28"/>
        </w:rPr>
      </w:pPr>
    </w:p>
    <w:p w:rsidR="005D63A5" w:rsidRDefault="004310A9">
      <w:pPr>
        <w:spacing w:before="1"/>
        <w:ind w:left="576"/>
        <w:rPr>
          <w:sz w:val="16"/>
        </w:rPr>
      </w:pPr>
      <w:r>
        <w:rPr>
          <w:sz w:val="24"/>
        </w:rPr>
        <w:t>E-mail</w:t>
      </w:r>
      <w:r w:rsidR="00C06802">
        <w:rPr>
          <w:sz w:val="24"/>
        </w:rPr>
        <w:t xml:space="preserve"> </w:t>
      </w:r>
      <w:r>
        <w:rPr>
          <w:sz w:val="24"/>
        </w:rPr>
        <w:t>de</w:t>
      </w:r>
      <w:r w:rsidR="00C06802">
        <w:rPr>
          <w:sz w:val="24"/>
        </w:rPr>
        <w:t xml:space="preserve"> </w:t>
      </w:r>
      <w:r>
        <w:rPr>
          <w:spacing w:val="-5"/>
          <w:sz w:val="24"/>
        </w:rPr>
        <w:t>la</w:t>
      </w:r>
      <w:r w:rsidR="00C06802">
        <w:rPr>
          <w:spacing w:val="-5"/>
          <w:sz w:val="24"/>
        </w:rPr>
        <w:t xml:space="preserve"> </w:t>
      </w:r>
      <w:r>
        <w:rPr>
          <w:sz w:val="24"/>
        </w:rPr>
        <w:t>personne</w:t>
      </w:r>
      <w:r w:rsidR="00C06802">
        <w:rPr>
          <w:sz w:val="24"/>
        </w:rPr>
        <w:t xml:space="preserve"> </w:t>
      </w:r>
      <w:r>
        <w:rPr>
          <w:sz w:val="24"/>
        </w:rPr>
        <w:t>habilitée</w:t>
      </w:r>
      <w:r w:rsidR="00C06802">
        <w:rPr>
          <w:sz w:val="24"/>
        </w:rPr>
        <w:t xml:space="preserve"> </w:t>
      </w:r>
      <w:r>
        <w:rPr>
          <w:sz w:val="24"/>
        </w:rPr>
        <w:t>à</w:t>
      </w:r>
      <w:r w:rsidR="00C06802">
        <w:rPr>
          <w:sz w:val="24"/>
        </w:rPr>
        <w:t xml:space="preserve"> </w:t>
      </w:r>
      <w:r>
        <w:rPr>
          <w:sz w:val="24"/>
        </w:rPr>
        <w:t>signer</w:t>
      </w:r>
      <w:r w:rsidR="00C06802">
        <w:rPr>
          <w:sz w:val="24"/>
        </w:rPr>
        <w:t xml:space="preserve"> </w:t>
      </w:r>
      <w:r>
        <w:rPr>
          <w:spacing w:val="-3"/>
          <w:sz w:val="24"/>
        </w:rPr>
        <w:t>l’offre</w:t>
      </w:r>
      <w:r>
        <w:rPr>
          <w:sz w:val="24"/>
        </w:rPr>
        <w:t>:</w:t>
      </w:r>
      <w:r>
        <w:rPr>
          <w:sz w:val="16"/>
        </w:rPr>
        <w:t>.............................................................................................................................</w:t>
      </w:r>
    </w:p>
    <w:p w:rsidR="005D63A5" w:rsidRDefault="005D63A5">
      <w:pPr>
        <w:pStyle w:val="Corpsdetexte"/>
        <w:rPr>
          <w:sz w:val="26"/>
        </w:rPr>
      </w:pPr>
    </w:p>
    <w:p w:rsidR="005D63A5" w:rsidRDefault="005D63A5">
      <w:pPr>
        <w:pStyle w:val="Corpsdetexte"/>
        <w:spacing w:before="10"/>
        <w:rPr>
          <w:sz w:val="25"/>
        </w:rPr>
      </w:pPr>
    </w:p>
    <w:p w:rsidR="005D63A5" w:rsidRDefault="004310A9">
      <w:pPr>
        <w:ind w:left="4911" w:right="1046"/>
        <w:jc w:val="center"/>
        <w:rPr>
          <w:sz w:val="16"/>
        </w:rPr>
      </w:pPr>
      <w:r>
        <w:rPr>
          <w:sz w:val="20"/>
        </w:rPr>
        <w:t xml:space="preserve">Fait à : </w:t>
      </w:r>
      <w:r>
        <w:rPr>
          <w:sz w:val="16"/>
        </w:rPr>
        <w:t xml:space="preserve">………………..…………… </w:t>
      </w:r>
      <w:r>
        <w:rPr>
          <w:sz w:val="20"/>
        </w:rPr>
        <w:t xml:space="preserve">Le : </w:t>
      </w:r>
      <w:r>
        <w:rPr>
          <w:sz w:val="16"/>
        </w:rPr>
        <w:t>………………..……………</w:t>
      </w:r>
    </w:p>
    <w:p w:rsidR="005D63A5" w:rsidRDefault="004310A9">
      <w:pPr>
        <w:spacing w:before="116"/>
        <w:ind w:left="4911" w:right="1044"/>
        <w:jc w:val="center"/>
        <w:rPr>
          <w:sz w:val="20"/>
        </w:rPr>
      </w:pPr>
      <w:bookmarkStart w:id="20" w:name="Le_soumissionnaire_(1)"/>
      <w:bookmarkEnd w:id="20"/>
      <w:r>
        <w:rPr>
          <w:sz w:val="20"/>
        </w:rPr>
        <w:t>LE SOUMISSIONNAIRE</w:t>
      </w:r>
    </w:p>
    <w:p w:rsidR="005D63A5" w:rsidRDefault="004310A9">
      <w:pPr>
        <w:spacing w:before="115"/>
        <w:ind w:left="4906" w:right="1046"/>
        <w:jc w:val="center"/>
        <w:rPr>
          <w:sz w:val="16"/>
        </w:rPr>
      </w:pPr>
      <w:r>
        <w:rPr>
          <w:sz w:val="20"/>
        </w:rPr>
        <w:t xml:space="preserve">Nom &amp; Prénom : </w:t>
      </w:r>
      <w:r>
        <w:rPr>
          <w:sz w:val="16"/>
        </w:rPr>
        <w:t>………………..…..……..…..……………..</w:t>
      </w:r>
    </w:p>
    <w:p w:rsidR="005D63A5" w:rsidRDefault="004310A9">
      <w:pPr>
        <w:spacing w:before="116"/>
        <w:ind w:left="4911" w:right="1037"/>
        <w:jc w:val="center"/>
        <w:rPr>
          <w:sz w:val="20"/>
        </w:rPr>
      </w:pPr>
      <w:r>
        <w:rPr>
          <w:sz w:val="20"/>
        </w:rPr>
        <w:t>(Cachet et signature)</w:t>
      </w:r>
    </w:p>
    <w:p w:rsidR="005D63A5" w:rsidRDefault="005D63A5">
      <w:pPr>
        <w:jc w:val="center"/>
        <w:rPr>
          <w:sz w:val="20"/>
        </w:rPr>
        <w:sectPr w:rsidR="005D63A5">
          <w:pgSz w:w="11910" w:h="16840"/>
          <w:pgMar w:top="760" w:right="380" w:bottom="780" w:left="840" w:header="0" w:footer="589" w:gutter="0"/>
          <w:cols w:space="720"/>
        </w:sectPr>
      </w:pPr>
    </w:p>
    <w:p w:rsidR="005D63A5" w:rsidRDefault="004310A9">
      <w:pPr>
        <w:pStyle w:val="Titre3"/>
        <w:spacing w:before="72"/>
        <w:ind w:left="1925" w:right="1539"/>
        <w:jc w:val="center"/>
      </w:pPr>
      <w:r>
        <w:lastRenderedPageBreak/>
        <w:t>Ministère de l’Enseignement Supérieur et de la Recherche Scientifique Université de Sousse</w:t>
      </w:r>
    </w:p>
    <w:p w:rsidR="005D63A5" w:rsidRDefault="004310A9" w:rsidP="00C06802">
      <w:pPr>
        <w:spacing w:line="249" w:lineRule="exact"/>
        <w:ind w:left="1429" w:right="1046"/>
        <w:jc w:val="center"/>
        <w:rPr>
          <w:b/>
        </w:rPr>
      </w:pPr>
      <w:r>
        <w:rPr>
          <w:b/>
        </w:rPr>
        <w:t xml:space="preserve">Institut </w:t>
      </w:r>
      <w:r w:rsidR="00C06802">
        <w:rPr>
          <w:b/>
        </w:rPr>
        <w:t>des Hautes Etudes Commerciales</w:t>
      </w:r>
      <w:r>
        <w:rPr>
          <w:b/>
        </w:rPr>
        <w:t xml:space="preserve"> de Sousse</w:t>
      </w:r>
    </w:p>
    <w:p w:rsidR="005D63A5" w:rsidRDefault="004B4A8C" w:rsidP="004B4A8C">
      <w:pPr>
        <w:spacing w:line="244" w:lineRule="auto"/>
        <w:ind w:left="764" w:right="382"/>
        <w:jc w:val="center"/>
        <w:rPr>
          <w:b/>
        </w:rPr>
      </w:pPr>
      <w:r>
        <w:rPr>
          <w:b/>
        </w:rPr>
        <w:t xml:space="preserve">Consultation </w:t>
      </w:r>
      <w:r w:rsidR="004310A9">
        <w:rPr>
          <w:b/>
        </w:rPr>
        <w:t xml:space="preserve"> n°</w:t>
      </w:r>
      <w:r>
        <w:rPr>
          <w:color w:val="FF0000"/>
        </w:rPr>
        <w:t>47</w:t>
      </w:r>
      <w:r w:rsidR="004310A9">
        <w:rPr>
          <w:color w:val="FF0000"/>
        </w:rPr>
        <w:t>/2021</w:t>
      </w:r>
      <w:r w:rsidR="004310A9">
        <w:rPr>
          <w:b/>
        </w:rPr>
        <w:t>: Acquisition d’une application de gestion numérique et en ligne des services pédagogiques et administratifs</w:t>
      </w:r>
    </w:p>
    <w:p w:rsidR="005D63A5" w:rsidRDefault="005D63A5">
      <w:pPr>
        <w:pStyle w:val="Corpsdetexte"/>
        <w:spacing w:before="1"/>
        <w:rPr>
          <w:b/>
          <w:sz w:val="23"/>
        </w:rPr>
      </w:pPr>
    </w:p>
    <w:p w:rsidR="005D63A5" w:rsidRDefault="00610765">
      <w:pPr>
        <w:spacing w:before="1" w:line="484" w:lineRule="auto"/>
        <w:ind w:left="4576" w:right="4166" w:firstLine="302"/>
        <w:rPr>
          <w:b/>
          <w:sz w:val="24"/>
        </w:rPr>
      </w:pPr>
      <w:r w:rsidRPr="00610765">
        <w:rPr>
          <w:noProof/>
          <w:lang w:eastAsia="fr-FR"/>
        </w:rPr>
        <w:pict>
          <v:rect id="Rectangle 4" o:spid="_x0000_s1026" style="position:absolute;left:0;text-align:left;margin-left:69.4pt;margin-top:42.7pt;width:499.15pt;height:.5pt;z-index:-15973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" fillcolor="black" stroked="f">
            <w10:wrap anchorx="page"/>
          </v:rect>
        </w:pict>
      </w:r>
      <w:r w:rsidR="004310A9">
        <w:rPr>
          <w:b/>
          <w:sz w:val="24"/>
        </w:rPr>
        <w:t>ANNEXE 02 LA SOUMISSION</w:t>
      </w:r>
    </w:p>
    <w:p w:rsidR="005D63A5" w:rsidRDefault="004310A9">
      <w:pPr>
        <w:spacing w:line="246" w:lineRule="exact"/>
        <w:ind w:left="576"/>
        <w:rPr>
          <w:sz w:val="16"/>
        </w:rPr>
      </w:pPr>
      <w:r>
        <w:t>Je soussigné (n</w:t>
      </w:r>
      <w:r>
        <w:rPr>
          <w:sz w:val="20"/>
        </w:rPr>
        <w:t>om et prénom du signataire</w:t>
      </w:r>
      <w:r>
        <w:t>) :</w:t>
      </w:r>
      <w:r>
        <w:rPr>
          <w:sz w:val="16"/>
        </w:rPr>
        <w:t>……………………………………………………………….…………….……………..……</w:t>
      </w:r>
    </w:p>
    <w:p w:rsidR="005D63A5" w:rsidRDefault="004310A9">
      <w:pPr>
        <w:spacing w:before="188"/>
        <w:ind w:left="576"/>
        <w:rPr>
          <w:sz w:val="16"/>
        </w:rPr>
      </w:pPr>
      <w:r>
        <w:rPr>
          <w:sz w:val="20"/>
        </w:rPr>
        <w:t xml:space="preserve">Qualité du signataire </w:t>
      </w:r>
      <w:r>
        <w:t>:</w:t>
      </w:r>
      <w:r>
        <w:rPr>
          <w:sz w:val="16"/>
        </w:rPr>
        <w:t>……………………………………………………………….…………….……………..…………………………………….</w:t>
      </w:r>
    </w:p>
    <w:p w:rsidR="005D63A5" w:rsidRDefault="004310A9">
      <w:pPr>
        <w:spacing w:before="189"/>
        <w:ind w:left="576"/>
        <w:rPr>
          <w:sz w:val="16"/>
        </w:rPr>
      </w:pPr>
      <w:r>
        <w:t xml:space="preserve">Téléphone mobile: </w:t>
      </w:r>
      <w:r>
        <w:rPr>
          <w:sz w:val="16"/>
        </w:rPr>
        <w:t xml:space="preserve">…………………………………………. </w:t>
      </w:r>
      <w:r>
        <w:t xml:space="preserve">E-Mail : </w:t>
      </w:r>
      <w:r>
        <w:rPr>
          <w:sz w:val="16"/>
        </w:rPr>
        <w:t>………………………………………………………………….…………</w:t>
      </w:r>
    </w:p>
    <w:p w:rsidR="005D63A5" w:rsidRDefault="004310A9">
      <w:pPr>
        <w:spacing w:before="189"/>
        <w:ind w:left="576"/>
        <w:rPr>
          <w:sz w:val="16"/>
        </w:rPr>
      </w:pPr>
      <w:r>
        <w:t>La société (r</w:t>
      </w:r>
      <w:r>
        <w:rPr>
          <w:sz w:val="20"/>
        </w:rPr>
        <w:t>aison sociale</w:t>
      </w:r>
      <w:r>
        <w:t xml:space="preserve">) : </w:t>
      </w:r>
      <w:r>
        <w:rPr>
          <w:sz w:val="16"/>
        </w:rPr>
        <w:t>………………………………………………………………….…………….……………..………………………….</w:t>
      </w:r>
    </w:p>
    <w:p w:rsidR="005D63A5" w:rsidRDefault="004310A9">
      <w:pPr>
        <w:spacing w:before="198"/>
        <w:ind w:left="576"/>
        <w:rPr>
          <w:sz w:val="16"/>
        </w:rPr>
      </w:pPr>
      <w:r>
        <w:rPr>
          <w:sz w:val="20"/>
        </w:rPr>
        <w:t xml:space="preserve">Adresse de la société (indiquer le CP, svp) : </w:t>
      </w:r>
      <w:r>
        <w:rPr>
          <w:sz w:val="16"/>
        </w:rPr>
        <w:t>……………………….……………………….……………..……………………………………</w:t>
      </w:r>
    </w:p>
    <w:p w:rsidR="005D63A5" w:rsidRDefault="004310A9">
      <w:pPr>
        <w:spacing w:before="172" w:line="420" w:lineRule="auto"/>
        <w:ind w:left="576" w:right="205"/>
        <w:rPr>
          <w:sz w:val="16"/>
        </w:rPr>
      </w:pPr>
      <w:r>
        <w:rPr>
          <w:sz w:val="16"/>
        </w:rPr>
        <w:t xml:space="preserve">……………………………………………………………….…………….……………..…………………………………………………………………… </w:t>
      </w:r>
      <w:r>
        <w:t xml:space="preserve">Téléphone : </w:t>
      </w:r>
      <w:r>
        <w:rPr>
          <w:sz w:val="16"/>
        </w:rPr>
        <w:t xml:space="preserve">………………………………………………………………………….…..…… </w:t>
      </w:r>
      <w:r>
        <w:t xml:space="preserve">Fax : </w:t>
      </w:r>
      <w:r>
        <w:rPr>
          <w:sz w:val="16"/>
        </w:rPr>
        <w:t xml:space="preserve">…………………………………………………. </w:t>
      </w:r>
      <w:r>
        <w:t xml:space="preserve">Site internet : </w:t>
      </w:r>
      <w:r>
        <w:rPr>
          <w:sz w:val="16"/>
        </w:rPr>
        <w:t xml:space="preserve">……………………………………………………………. </w:t>
      </w:r>
      <w:r>
        <w:t xml:space="preserve">E-Mail : </w:t>
      </w:r>
      <w:r>
        <w:rPr>
          <w:sz w:val="16"/>
        </w:rPr>
        <w:t xml:space="preserve">……………………………………………………….………… </w:t>
      </w:r>
      <w:r>
        <w:t xml:space="preserve">Registre de commerce N° : </w:t>
      </w:r>
      <w:r>
        <w:rPr>
          <w:sz w:val="16"/>
        </w:rPr>
        <w:t xml:space="preserve">………………………………………………………….…… </w:t>
      </w:r>
      <w:r>
        <w:t xml:space="preserve">Tribunal : </w:t>
      </w:r>
      <w:r>
        <w:rPr>
          <w:sz w:val="16"/>
        </w:rPr>
        <w:t xml:space="preserve">………………………………….……… </w:t>
      </w:r>
      <w:r>
        <w:t xml:space="preserve">Affiliation à la CNSS N° : </w:t>
      </w:r>
      <w:r>
        <w:rPr>
          <w:sz w:val="16"/>
        </w:rPr>
        <w:t xml:space="preserve">………………………………………………………………………………………….……………………………… </w:t>
      </w:r>
      <w:r>
        <w:t xml:space="preserve">Matricule fiscal : </w:t>
      </w:r>
      <w:r>
        <w:rPr>
          <w:sz w:val="16"/>
        </w:rPr>
        <w:t xml:space="preserve">………………………….…………………………………………………………………………………………………………… </w:t>
      </w:r>
      <w:r>
        <w:t xml:space="preserve">Banque et agence : </w:t>
      </w:r>
      <w:r>
        <w:rPr>
          <w:sz w:val="16"/>
        </w:rPr>
        <w:t xml:space="preserve">………………………………………..………………………………………………………………………………………….. </w:t>
      </w:r>
      <w:r>
        <w:t xml:space="preserve">C.C.B. N°: </w:t>
      </w:r>
      <w:r>
        <w:rPr>
          <w:sz w:val="16"/>
        </w:rPr>
        <w:t>……………………………………………………………………………………………..…………..…………………………………….</w:t>
      </w:r>
    </w:p>
    <w:p w:rsidR="005D63A5" w:rsidRDefault="005D63A5">
      <w:pPr>
        <w:pStyle w:val="Corpsdetexte"/>
        <w:spacing w:before="10"/>
        <w:rPr>
          <w:sz w:val="32"/>
        </w:rPr>
      </w:pPr>
    </w:p>
    <w:p w:rsidR="005D63A5" w:rsidRDefault="004310A9" w:rsidP="004B4A8C">
      <w:pPr>
        <w:pStyle w:val="Corpsdetexte"/>
        <w:spacing w:before="1" w:line="360" w:lineRule="auto"/>
        <w:ind w:left="576" w:right="181"/>
        <w:jc w:val="both"/>
      </w:pPr>
      <w:r>
        <w:t xml:space="preserve">Certifie avoir recueilli, par </w:t>
      </w:r>
      <w:r>
        <w:rPr>
          <w:spacing w:val="-4"/>
        </w:rPr>
        <w:t xml:space="preserve">mes </w:t>
      </w:r>
      <w:r>
        <w:t xml:space="preserve">propres soins </w:t>
      </w:r>
      <w:r>
        <w:rPr>
          <w:spacing w:val="-4"/>
        </w:rPr>
        <w:t xml:space="preserve">et </w:t>
      </w:r>
      <w:r>
        <w:t xml:space="preserve">sous mon entière responsabilité, tous renseignements  nécessaires à la parfaite exécution de </w:t>
      </w:r>
      <w:r>
        <w:rPr>
          <w:spacing w:val="-2"/>
        </w:rPr>
        <w:t xml:space="preserve">mes </w:t>
      </w:r>
      <w:r>
        <w:t xml:space="preserve">éventuelles obligations telles qu’elles découlent des différentes dispositions </w:t>
      </w:r>
      <w:r>
        <w:rPr>
          <w:spacing w:val="-3"/>
        </w:rPr>
        <w:t xml:space="preserve">du </w:t>
      </w:r>
      <w:r>
        <w:t xml:space="preserve">présent cahier </w:t>
      </w:r>
      <w:r>
        <w:rPr>
          <w:spacing w:val="-3"/>
        </w:rPr>
        <w:t xml:space="preserve">des </w:t>
      </w:r>
      <w:r>
        <w:t xml:space="preserve">charges relatifs à </w:t>
      </w:r>
      <w:r w:rsidR="004B4A8C">
        <w:t>la Consultation</w:t>
      </w:r>
      <w:r>
        <w:t xml:space="preserve"> N°</w:t>
      </w:r>
      <w:r w:rsidR="004B4A8C">
        <w:rPr>
          <w:color w:val="FF0000"/>
        </w:rPr>
        <w:t>47</w:t>
      </w:r>
      <w:r>
        <w:rPr>
          <w:color w:val="FF0000"/>
        </w:rPr>
        <w:t xml:space="preserve">/2021 </w:t>
      </w:r>
      <w:r>
        <w:t xml:space="preserve">pour l’Acquisition d’une application de gestion numérique </w:t>
      </w:r>
      <w:r>
        <w:rPr>
          <w:spacing w:val="-4"/>
        </w:rPr>
        <w:t xml:space="preserve">et </w:t>
      </w:r>
      <w:r>
        <w:t xml:space="preserve">en ligne </w:t>
      </w:r>
      <w:r>
        <w:rPr>
          <w:spacing w:val="-3"/>
        </w:rPr>
        <w:t xml:space="preserve">des </w:t>
      </w:r>
      <w:r>
        <w:t xml:space="preserve">services pédagogiques </w:t>
      </w:r>
      <w:r>
        <w:rPr>
          <w:spacing w:val="-4"/>
        </w:rPr>
        <w:t xml:space="preserve">et </w:t>
      </w:r>
      <w:r>
        <w:t xml:space="preserve">administratifs, je m’engage sur l’honneur que </w:t>
      </w:r>
      <w:r>
        <w:rPr>
          <w:spacing w:val="-3"/>
        </w:rPr>
        <w:t xml:space="preserve">les </w:t>
      </w:r>
      <w:r>
        <w:t>renseignements fournis ci-dessus sont</w:t>
      </w:r>
      <w:r w:rsidR="00C06802">
        <w:t xml:space="preserve"> </w:t>
      </w:r>
      <w:r>
        <w:t>exacts.</w:t>
      </w:r>
    </w:p>
    <w:p w:rsidR="005D63A5" w:rsidRDefault="004310A9" w:rsidP="004B4A8C">
      <w:pPr>
        <w:pStyle w:val="Corpsdetexte"/>
        <w:spacing w:before="4" w:line="360" w:lineRule="auto"/>
        <w:ind w:left="576" w:right="194"/>
        <w:jc w:val="both"/>
      </w:pPr>
      <w:r>
        <w:t xml:space="preserve">Certifie avoir pris connaissance de toutes les exigences des cahiers des clauses administratives et techniques particulières de </w:t>
      </w:r>
      <w:r w:rsidR="004B4A8C">
        <w:t>cette Consultation</w:t>
      </w:r>
      <w:r>
        <w:t xml:space="preserve"> N°</w:t>
      </w:r>
      <w:r w:rsidR="004B4A8C">
        <w:rPr>
          <w:color w:val="FF0000"/>
        </w:rPr>
        <w:t>47</w:t>
      </w:r>
      <w:r>
        <w:rPr>
          <w:color w:val="FF0000"/>
        </w:rPr>
        <w:t>/2021</w:t>
      </w:r>
    </w:p>
    <w:p w:rsidR="005D63A5" w:rsidRDefault="004310A9">
      <w:pPr>
        <w:pStyle w:val="Titre3"/>
        <w:spacing w:before="4"/>
        <w:jc w:val="both"/>
      </w:pPr>
      <w:r>
        <w:t>Le montant de ma soumission est de (en Dinars Tunisiens) :</w:t>
      </w:r>
    </w:p>
    <w:p w:rsidR="005D63A5" w:rsidRDefault="004310A9">
      <w:pPr>
        <w:spacing w:before="117"/>
        <w:ind w:left="576"/>
        <w:jc w:val="both"/>
        <w:rPr>
          <w:sz w:val="16"/>
        </w:rPr>
      </w:pPr>
      <w:r>
        <w:t xml:space="preserve">En Hors Taxes (en chiffres et en toutes lettres) : </w:t>
      </w:r>
      <w:r>
        <w:rPr>
          <w:sz w:val="16"/>
        </w:rPr>
        <w:t>…………………..……………………………………………………………………….</w:t>
      </w:r>
    </w:p>
    <w:p w:rsidR="005D63A5" w:rsidRDefault="004310A9">
      <w:pPr>
        <w:spacing w:before="192"/>
        <w:ind w:left="576"/>
        <w:rPr>
          <w:sz w:val="16"/>
        </w:rPr>
      </w:pPr>
      <w:r>
        <w:rPr>
          <w:sz w:val="16"/>
        </w:rPr>
        <w:t>…………………..……………………………………………………………………………………….……………………………………………………</w:t>
      </w:r>
    </w:p>
    <w:p w:rsidR="005D63A5" w:rsidRDefault="004310A9">
      <w:pPr>
        <w:spacing w:before="134"/>
        <w:ind w:left="576"/>
        <w:jc w:val="both"/>
        <w:rPr>
          <w:sz w:val="16"/>
        </w:rPr>
      </w:pPr>
      <w:r>
        <w:t xml:space="preserve">En TTC (en chiffres et en toutes lettres) : </w:t>
      </w:r>
      <w:r>
        <w:rPr>
          <w:sz w:val="16"/>
        </w:rPr>
        <w:t>…………………..……………………………..…………………….……………………………</w:t>
      </w:r>
    </w:p>
    <w:p w:rsidR="005D63A5" w:rsidRDefault="004310A9">
      <w:pPr>
        <w:spacing w:before="192"/>
        <w:ind w:left="576"/>
        <w:rPr>
          <w:sz w:val="16"/>
        </w:rPr>
      </w:pPr>
      <w:r>
        <w:rPr>
          <w:sz w:val="16"/>
        </w:rPr>
        <w:t>…………………..……………………………………………………………………………………….……………………………………………………</w:t>
      </w:r>
    </w:p>
    <w:p w:rsidR="005D63A5" w:rsidRDefault="005D63A5">
      <w:pPr>
        <w:pStyle w:val="Corpsdetexte"/>
        <w:rPr>
          <w:sz w:val="18"/>
        </w:rPr>
      </w:pPr>
    </w:p>
    <w:p w:rsidR="005D63A5" w:rsidRDefault="005D63A5">
      <w:pPr>
        <w:pStyle w:val="Corpsdetexte"/>
        <w:spacing w:before="3"/>
        <w:rPr>
          <w:sz w:val="16"/>
        </w:rPr>
      </w:pPr>
    </w:p>
    <w:p w:rsidR="005D63A5" w:rsidRDefault="004310A9">
      <w:pPr>
        <w:ind w:left="4911" w:right="1046"/>
        <w:jc w:val="center"/>
        <w:rPr>
          <w:sz w:val="16"/>
        </w:rPr>
      </w:pPr>
      <w:r>
        <w:rPr>
          <w:sz w:val="20"/>
        </w:rPr>
        <w:t xml:space="preserve">Fait à : </w:t>
      </w:r>
      <w:r>
        <w:rPr>
          <w:sz w:val="16"/>
        </w:rPr>
        <w:t xml:space="preserve">………………..…………… </w:t>
      </w:r>
      <w:r>
        <w:rPr>
          <w:sz w:val="20"/>
        </w:rPr>
        <w:t xml:space="preserve">Le : </w:t>
      </w:r>
      <w:r>
        <w:rPr>
          <w:sz w:val="16"/>
        </w:rPr>
        <w:t>………………..……………</w:t>
      </w:r>
    </w:p>
    <w:p w:rsidR="005D63A5" w:rsidRDefault="004310A9">
      <w:pPr>
        <w:spacing w:before="120"/>
        <w:ind w:left="4911" w:right="1044"/>
        <w:jc w:val="center"/>
        <w:rPr>
          <w:b/>
          <w:sz w:val="20"/>
        </w:rPr>
      </w:pPr>
      <w:r>
        <w:rPr>
          <w:b/>
          <w:sz w:val="20"/>
        </w:rPr>
        <w:t>Lu et accepté</w:t>
      </w:r>
    </w:p>
    <w:p w:rsidR="005D63A5" w:rsidRDefault="004310A9">
      <w:pPr>
        <w:spacing w:before="111"/>
        <w:ind w:left="4911" w:right="1044"/>
        <w:jc w:val="center"/>
        <w:rPr>
          <w:sz w:val="20"/>
        </w:rPr>
      </w:pPr>
      <w:bookmarkStart w:id="21" w:name="Le_soumissionnaire_(2)"/>
      <w:bookmarkEnd w:id="21"/>
      <w:r>
        <w:rPr>
          <w:sz w:val="20"/>
        </w:rPr>
        <w:t>LE SOUMISSIONNAIRE</w:t>
      </w:r>
    </w:p>
    <w:p w:rsidR="005D63A5" w:rsidRDefault="004310A9">
      <w:pPr>
        <w:spacing w:before="116"/>
        <w:ind w:left="4911" w:right="1045"/>
        <w:jc w:val="center"/>
        <w:rPr>
          <w:sz w:val="20"/>
        </w:rPr>
      </w:pPr>
      <w:r>
        <w:rPr>
          <w:sz w:val="20"/>
        </w:rPr>
        <w:t>Nom &amp; Prénom : ……………..……..…..……………..</w:t>
      </w:r>
    </w:p>
    <w:p w:rsidR="005D63A5" w:rsidRDefault="004310A9">
      <w:pPr>
        <w:spacing w:before="115"/>
        <w:ind w:left="4911" w:right="1038"/>
        <w:jc w:val="center"/>
        <w:rPr>
          <w:sz w:val="20"/>
        </w:rPr>
      </w:pPr>
      <w:r>
        <w:rPr>
          <w:sz w:val="20"/>
        </w:rPr>
        <w:t>(Cachet et signature)</w:t>
      </w:r>
    </w:p>
    <w:p w:rsidR="005D63A5" w:rsidRDefault="005D63A5">
      <w:pPr>
        <w:jc w:val="center"/>
        <w:rPr>
          <w:sz w:val="20"/>
        </w:rPr>
        <w:sectPr w:rsidR="005D63A5">
          <w:pgSz w:w="11910" w:h="16840"/>
          <w:pgMar w:top="760" w:right="380" w:bottom="780" w:left="840" w:header="0" w:footer="589" w:gutter="0"/>
          <w:cols w:space="720"/>
        </w:sectPr>
      </w:pPr>
    </w:p>
    <w:p w:rsidR="005D63A5" w:rsidRDefault="004310A9">
      <w:pPr>
        <w:pStyle w:val="Titre3"/>
        <w:spacing w:before="72"/>
        <w:ind w:left="1925" w:right="1539"/>
        <w:jc w:val="center"/>
      </w:pPr>
      <w:bookmarkStart w:id="22" w:name="Ministère_de_l’Enseignement_Supérieur_et"/>
      <w:bookmarkEnd w:id="22"/>
      <w:r>
        <w:lastRenderedPageBreak/>
        <w:t>Ministère de l’Enseignement Supérieur et de la Recherche Scientifique</w:t>
      </w:r>
      <w:bookmarkStart w:id="23" w:name="Institut_Supérieur_de_Gestion_de_Sousse"/>
      <w:bookmarkEnd w:id="23"/>
      <w:r>
        <w:t xml:space="preserve"> Université de Sousse</w:t>
      </w:r>
    </w:p>
    <w:p w:rsidR="005D63A5" w:rsidRDefault="004310A9" w:rsidP="00C06802">
      <w:pPr>
        <w:spacing w:line="249" w:lineRule="exact"/>
        <w:ind w:left="1439" w:right="1046"/>
        <w:jc w:val="center"/>
        <w:rPr>
          <w:b/>
        </w:rPr>
      </w:pPr>
      <w:r>
        <w:rPr>
          <w:b/>
        </w:rPr>
        <w:t xml:space="preserve">Institut </w:t>
      </w:r>
      <w:r w:rsidR="00C06802">
        <w:rPr>
          <w:b/>
        </w:rPr>
        <w:t>des Hautes Etudes Commerciales</w:t>
      </w:r>
      <w:r>
        <w:rPr>
          <w:b/>
        </w:rPr>
        <w:t xml:space="preserve"> de Sousse</w:t>
      </w:r>
    </w:p>
    <w:p w:rsidR="005D63A5" w:rsidRDefault="004B4A8C" w:rsidP="004B4A8C">
      <w:pPr>
        <w:spacing w:line="283" w:lineRule="auto"/>
        <w:ind w:left="765" w:right="382"/>
        <w:jc w:val="center"/>
        <w:rPr>
          <w:b/>
        </w:rPr>
      </w:pPr>
      <w:r>
        <w:rPr>
          <w:b/>
        </w:rPr>
        <w:t xml:space="preserve">Consultation </w:t>
      </w:r>
      <w:r w:rsidR="004310A9">
        <w:rPr>
          <w:b/>
        </w:rPr>
        <w:t xml:space="preserve"> n°</w:t>
      </w:r>
      <w:r>
        <w:rPr>
          <w:color w:val="FF0000"/>
        </w:rPr>
        <w:t>47</w:t>
      </w:r>
      <w:r w:rsidR="004310A9">
        <w:rPr>
          <w:color w:val="FF0000"/>
        </w:rPr>
        <w:t xml:space="preserve">/2021 </w:t>
      </w:r>
      <w:r w:rsidR="004310A9">
        <w:rPr>
          <w:b/>
        </w:rPr>
        <w:t>: Acquisition d’une application de gestion numérique et en ligne des services pédagogiques et administratifs</w:t>
      </w:r>
    </w:p>
    <w:p w:rsidR="005D63A5" w:rsidRDefault="005D63A5">
      <w:pPr>
        <w:pStyle w:val="Corpsdetexte"/>
        <w:rPr>
          <w:b/>
          <w:sz w:val="24"/>
        </w:rPr>
      </w:pPr>
    </w:p>
    <w:p w:rsidR="005D63A5" w:rsidRDefault="005D63A5">
      <w:pPr>
        <w:pStyle w:val="Corpsdetexte"/>
        <w:rPr>
          <w:b/>
          <w:sz w:val="24"/>
        </w:rPr>
      </w:pPr>
    </w:p>
    <w:p w:rsidR="005D63A5" w:rsidRDefault="005D63A5">
      <w:pPr>
        <w:pStyle w:val="Corpsdetexte"/>
        <w:spacing w:before="8"/>
        <w:rPr>
          <w:b/>
          <w:sz w:val="20"/>
        </w:rPr>
      </w:pPr>
    </w:p>
    <w:p w:rsidR="005D63A5" w:rsidRDefault="004310A9">
      <w:pPr>
        <w:spacing w:after="11" w:line="247" w:lineRule="auto"/>
        <w:ind w:left="4182" w:right="3780" w:firstLine="878"/>
        <w:rPr>
          <w:b/>
          <w:sz w:val="24"/>
        </w:rPr>
      </w:pPr>
      <w:r>
        <w:rPr>
          <w:b/>
          <w:sz w:val="24"/>
        </w:rPr>
        <w:t>Annexe 3 BORDEREAU DES PRIX</w:t>
      </w:r>
    </w:p>
    <w:p w:rsidR="005D63A5" w:rsidRDefault="00610765">
      <w:pPr>
        <w:pStyle w:val="Corpsdetexte"/>
        <w:spacing w:line="20" w:lineRule="exact"/>
        <w:ind w:left="547"/>
        <w:rPr>
          <w:sz w:val="2"/>
        </w:rPr>
      </w:pPr>
      <w:r>
        <w:rPr>
          <w:noProof/>
          <w:sz w:val="2"/>
          <w:lang w:eastAsia="fr-FR"/>
        </w:rPr>
      </w:r>
      <w:r>
        <w:rPr>
          <w:noProof/>
          <w:sz w:val="2"/>
          <w:lang w:eastAsia="fr-FR"/>
        </w:rPr>
        <w:pict>
          <v:group id="Group 2" o:spid="_x0000_s1028" style="width:499.15pt;height:.5pt;mso-position-horizontal-relative:char;mso-position-vertical-relative:line" coordsize="9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">
            <v:rect id="Rectangle 3" o:spid="_x0000_s1027" style="position:absolute;width:9983;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none"/>
            <w10:anchorlock/>
          </v:group>
        </w:pict>
      </w: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rPr>
          <w:b/>
          <w:sz w:val="20"/>
        </w:rPr>
      </w:pPr>
    </w:p>
    <w:p w:rsidR="005D63A5" w:rsidRDefault="005D63A5">
      <w:pPr>
        <w:pStyle w:val="Corpsdetexte"/>
        <w:spacing w:before="9"/>
        <w:rPr>
          <w:b/>
        </w:rPr>
      </w:pPr>
    </w:p>
    <w:p w:rsidR="005D63A5" w:rsidRDefault="004310A9">
      <w:pPr>
        <w:spacing w:before="1"/>
        <w:ind w:left="576"/>
        <w:rPr>
          <w:b/>
          <w:sz w:val="24"/>
        </w:rPr>
      </w:pPr>
      <w:r>
        <w:rPr>
          <w:b/>
          <w:sz w:val="24"/>
        </w:rPr>
        <w:t>N.B. : Les prix doivent être indiqués en Dinars Tunisiens.</w:t>
      </w:r>
    </w:p>
    <w:p w:rsidR="005D63A5" w:rsidRDefault="005D63A5">
      <w:pPr>
        <w:pStyle w:val="Corpsdetexte"/>
        <w:spacing w:before="3"/>
        <w:rPr>
          <w:b/>
          <w:sz w:val="24"/>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3"/>
        <w:gridCol w:w="2368"/>
        <w:gridCol w:w="586"/>
        <w:gridCol w:w="1547"/>
        <w:gridCol w:w="1542"/>
        <w:gridCol w:w="1542"/>
      </w:tblGrid>
      <w:tr w:rsidR="005D63A5">
        <w:trPr>
          <w:trHeight w:val="777"/>
        </w:trPr>
        <w:tc>
          <w:tcPr>
            <w:tcW w:w="2483" w:type="dxa"/>
          </w:tcPr>
          <w:p w:rsidR="005D63A5" w:rsidRDefault="005D63A5">
            <w:pPr>
              <w:pStyle w:val="TableParagraph"/>
              <w:spacing w:before="5"/>
              <w:rPr>
                <w:b/>
                <w:sz w:val="21"/>
              </w:rPr>
            </w:pPr>
          </w:p>
          <w:p w:rsidR="005D63A5" w:rsidRDefault="004310A9">
            <w:pPr>
              <w:pStyle w:val="TableParagraph"/>
              <w:ind w:left="633"/>
              <w:rPr>
                <w:b/>
                <w:sz w:val="24"/>
              </w:rPr>
            </w:pPr>
            <w:r>
              <w:rPr>
                <w:b/>
                <w:sz w:val="24"/>
              </w:rPr>
              <w:t>Désignation</w:t>
            </w:r>
          </w:p>
        </w:tc>
        <w:tc>
          <w:tcPr>
            <w:tcW w:w="2368" w:type="dxa"/>
          </w:tcPr>
          <w:p w:rsidR="005D63A5" w:rsidRDefault="005D63A5">
            <w:pPr>
              <w:pStyle w:val="TableParagraph"/>
              <w:spacing w:before="5"/>
              <w:rPr>
                <w:b/>
                <w:sz w:val="21"/>
              </w:rPr>
            </w:pPr>
          </w:p>
          <w:p w:rsidR="005D63A5" w:rsidRDefault="004310A9">
            <w:pPr>
              <w:pStyle w:val="TableParagraph"/>
              <w:ind w:left="138"/>
              <w:rPr>
                <w:b/>
                <w:sz w:val="24"/>
              </w:rPr>
            </w:pPr>
            <w:r>
              <w:rPr>
                <w:b/>
                <w:sz w:val="24"/>
              </w:rPr>
              <w:t>Marque et référence</w:t>
            </w:r>
          </w:p>
        </w:tc>
        <w:tc>
          <w:tcPr>
            <w:tcW w:w="586" w:type="dxa"/>
          </w:tcPr>
          <w:p w:rsidR="005D63A5" w:rsidRDefault="005D63A5">
            <w:pPr>
              <w:pStyle w:val="TableParagraph"/>
              <w:spacing w:before="5"/>
              <w:rPr>
                <w:b/>
                <w:sz w:val="21"/>
              </w:rPr>
            </w:pPr>
          </w:p>
          <w:p w:rsidR="005D63A5" w:rsidRDefault="004310A9">
            <w:pPr>
              <w:pStyle w:val="TableParagraph"/>
              <w:ind w:right="159"/>
              <w:jc w:val="right"/>
              <w:rPr>
                <w:b/>
                <w:sz w:val="24"/>
              </w:rPr>
            </w:pPr>
            <w:r>
              <w:rPr>
                <w:b/>
                <w:sz w:val="24"/>
              </w:rPr>
              <w:t>Q.</w:t>
            </w:r>
          </w:p>
        </w:tc>
        <w:tc>
          <w:tcPr>
            <w:tcW w:w="1547" w:type="dxa"/>
          </w:tcPr>
          <w:p w:rsidR="005D63A5" w:rsidRDefault="004310A9">
            <w:pPr>
              <w:pStyle w:val="TableParagraph"/>
              <w:spacing w:before="107" w:line="242" w:lineRule="auto"/>
              <w:ind w:left="421" w:hanging="322"/>
              <w:rPr>
                <w:b/>
                <w:sz w:val="24"/>
              </w:rPr>
            </w:pPr>
            <w:r>
              <w:rPr>
                <w:b/>
                <w:sz w:val="24"/>
              </w:rPr>
              <w:t>Prix Unitaire en H.T</w:t>
            </w:r>
          </w:p>
        </w:tc>
        <w:tc>
          <w:tcPr>
            <w:tcW w:w="1542" w:type="dxa"/>
          </w:tcPr>
          <w:p w:rsidR="005D63A5" w:rsidRDefault="005D63A5">
            <w:pPr>
              <w:pStyle w:val="TableParagraph"/>
              <w:spacing w:before="5"/>
              <w:rPr>
                <w:b/>
                <w:sz w:val="21"/>
              </w:rPr>
            </w:pPr>
          </w:p>
          <w:p w:rsidR="005D63A5" w:rsidRDefault="004310A9">
            <w:pPr>
              <w:pStyle w:val="TableParagraph"/>
              <w:ind w:left="223"/>
              <w:rPr>
                <w:b/>
                <w:sz w:val="24"/>
              </w:rPr>
            </w:pPr>
            <w:r>
              <w:rPr>
                <w:b/>
                <w:sz w:val="24"/>
              </w:rPr>
              <w:t>Taux TVA</w:t>
            </w:r>
          </w:p>
        </w:tc>
        <w:tc>
          <w:tcPr>
            <w:tcW w:w="1542" w:type="dxa"/>
          </w:tcPr>
          <w:p w:rsidR="005D63A5" w:rsidRDefault="004310A9">
            <w:pPr>
              <w:pStyle w:val="TableParagraph"/>
              <w:spacing w:before="107" w:line="242" w:lineRule="auto"/>
              <w:ind w:left="371" w:hanging="279"/>
              <w:rPr>
                <w:b/>
                <w:sz w:val="24"/>
              </w:rPr>
            </w:pPr>
            <w:r>
              <w:rPr>
                <w:b/>
                <w:sz w:val="24"/>
              </w:rPr>
              <w:t>Prix Unitaire en TTC</w:t>
            </w:r>
          </w:p>
        </w:tc>
      </w:tr>
      <w:tr w:rsidR="005D63A5">
        <w:trPr>
          <w:trHeight w:val="2419"/>
        </w:trPr>
        <w:tc>
          <w:tcPr>
            <w:tcW w:w="2483" w:type="dxa"/>
          </w:tcPr>
          <w:p w:rsidR="005D63A5" w:rsidRDefault="005D63A5">
            <w:pPr>
              <w:pStyle w:val="TableParagraph"/>
            </w:pPr>
          </w:p>
        </w:tc>
        <w:tc>
          <w:tcPr>
            <w:tcW w:w="2368" w:type="dxa"/>
          </w:tcPr>
          <w:p w:rsidR="005D63A5" w:rsidRDefault="005D63A5">
            <w:pPr>
              <w:pStyle w:val="TableParagraph"/>
            </w:pPr>
          </w:p>
        </w:tc>
        <w:tc>
          <w:tcPr>
            <w:tcW w:w="586" w:type="dxa"/>
          </w:tcPr>
          <w:p w:rsidR="005D63A5" w:rsidRDefault="005D63A5">
            <w:pPr>
              <w:pStyle w:val="TableParagraph"/>
              <w:rPr>
                <w:b/>
                <w:sz w:val="26"/>
              </w:rPr>
            </w:pPr>
          </w:p>
          <w:p w:rsidR="005D63A5" w:rsidRDefault="005D63A5">
            <w:pPr>
              <w:pStyle w:val="TableParagraph"/>
              <w:rPr>
                <w:b/>
                <w:sz w:val="26"/>
              </w:rPr>
            </w:pPr>
          </w:p>
          <w:p w:rsidR="005D63A5" w:rsidRDefault="005D63A5">
            <w:pPr>
              <w:pStyle w:val="TableParagraph"/>
              <w:rPr>
                <w:b/>
                <w:sz w:val="26"/>
              </w:rPr>
            </w:pPr>
          </w:p>
          <w:p w:rsidR="005D63A5" w:rsidRDefault="004310A9">
            <w:pPr>
              <w:pStyle w:val="TableParagraph"/>
              <w:spacing w:before="165"/>
              <w:ind w:right="162"/>
              <w:jc w:val="right"/>
              <w:rPr>
                <w:sz w:val="24"/>
              </w:rPr>
            </w:pPr>
            <w:r>
              <w:rPr>
                <w:sz w:val="24"/>
              </w:rPr>
              <w:t>01</w:t>
            </w:r>
          </w:p>
        </w:tc>
        <w:tc>
          <w:tcPr>
            <w:tcW w:w="1547" w:type="dxa"/>
          </w:tcPr>
          <w:p w:rsidR="005D63A5" w:rsidRDefault="005D63A5">
            <w:pPr>
              <w:pStyle w:val="TableParagraph"/>
            </w:pPr>
          </w:p>
        </w:tc>
        <w:tc>
          <w:tcPr>
            <w:tcW w:w="1542" w:type="dxa"/>
          </w:tcPr>
          <w:p w:rsidR="005D63A5" w:rsidRDefault="005D63A5">
            <w:pPr>
              <w:pStyle w:val="TableParagraph"/>
            </w:pPr>
          </w:p>
        </w:tc>
        <w:tc>
          <w:tcPr>
            <w:tcW w:w="1542" w:type="dxa"/>
          </w:tcPr>
          <w:p w:rsidR="005D63A5" w:rsidRDefault="005D63A5">
            <w:pPr>
              <w:pStyle w:val="TableParagraph"/>
            </w:pPr>
          </w:p>
        </w:tc>
      </w:tr>
      <w:tr w:rsidR="005D63A5">
        <w:trPr>
          <w:trHeight w:val="465"/>
        </w:trPr>
        <w:tc>
          <w:tcPr>
            <w:tcW w:w="8526" w:type="dxa"/>
            <w:gridSpan w:val="5"/>
          </w:tcPr>
          <w:p w:rsidR="005D63A5" w:rsidRDefault="004310A9">
            <w:pPr>
              <w:pStyle w:val="TableParagraph"/>
              <w:spacing w:before="93"/>
              <w:ind w:right="59"/>
              <w:jc w:val="right"/>
              <w:rPr>
                <w:b/>
                <w:sz w:val="24"/>
              </w:rPr>
            </w:pPr>
            <w:r>
              <w:rPr>
                <w:b/>
                <w:sz w:val="24"/>
              </w:rPr>
              <w:t>Total</w:t>
            </w:r>
          </w:p>
        </w:tc>
        <w:tc>
          <w:tcPr>
            <w:tcW w:w="1542" w:type="dxa"/>
          </w:tcPr>
          <w:p w:rsidR="005D63A5" w:rsidRDefault="005D63A5">
            <w:pPr>
              <w:pStyle w:val="TableParagraph"/>
            </w:pPr>
          </w:p>
        </w:tc>
      </w:tr>
    </w:tbl>
    <w:p w:rsidR="004310A9" w:rsidRDefault="004310A9"/>
    <w:sectPr w:rsidR="004310A9" w:rsidSect="00993406">
      <w:pgSz w:w="11910" w:h="16840"/>
      <w:pgMar w:top="760" w:right="380" w:bottom="780" w:left="840" w:header="0" w:footer="5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E96" w:rsidRDefault="00073E96">
      <w:r>
        <w:separator/>
      </w:r>
    </w:p>
  </w:endnote>
  <w:endnote w:type="continuationSeparator" w:id="1">
    <w:p w:rsidR="00073E96" w:rsidRDefault="00073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A5" w:rsidRDefault="00610765">
    <w:pPr>
      <w:pStyle w:val="Corpsdetexte"/>
      <w:spacing w:line="14" w:lineRule="auto"/>
      <w:rPr>
        <w:sz w:val="20"/>
      </w:rPr>
    </w:pPr>
    <w:r w:rsidRPr="00610765">
      <w:rPr>
        <w:noProof/>
        <w:lang w:eastAsia="fr-FR"/>
      </w:rPr>
      <w:pict>
        <v:shapetype id="_x0000_t202" coordsize="21600,21600" o:spt="202" path="m,l,21600r21600,l21600,xe">
          <v:stroke joinstyle="miter"/>
          <v:path gradientshapeok="t" o:connecttype="rect"/>
        </v:shapetype>
        <v:shape id="Text Box 1" o:spid="_x0000_s4097" type="#_x0000_t202" style="position:absolute;margin-left:554pt;margin-top:801.45pt;width:16.1pt;height:13.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" filled="f" stroked="f">
          <v:textbox inset="0,0,0,0">
            <w:txbxContent>
              <w:p w:rsidR="005D63A5" w:rsidRDefault="00610765">
                <w:pPr>
                  <w:spacing w:before="13"/>
                  <w:ind w:left="60"/>
                  <w:rPr>
                    <w:sz w:val="20"/>
                  </w:rPr>
                </w:pPr>
                <w:r>
                  <w:fldChar w:fldCharType="begin"/>
                </w:r>
                <w:r w:rsidR="004310A9">
                  <w:rPr>
                    <w:sz w:val="20"/>
                  </w:rPr>
                  <w:instrText xml:space="preserve"> PAGE </w:instrText>
                </w:r>
                <w:r>
                  <w:fldChar w:fldCharType="separate"/>
                </w:r>
                <w:r w:rsidR="004517DB">
                  <w:rPr>
                    <w:noProof/>
                    <w:sz w:val="20"/>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E96" w:rsidRDefault="00073E96">
      <w:r>
        <w:separator/>
      </w:r>
    </w:p>
  </w:footnote>
  <w:footnote w:type="continuationSeparator" w:id="1">
    <w:p w:rsidR="00073E96" w:rsidRDefault="00073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95646"/>
    <w:multiLevelType w:val="hybridMultilevel"/>
    <w:tmpl w:val="E21CEA1E"/>
    <w:lvl w:ilvl="0" w:tplc="09E84E32">
      <w:numFmt w:val="bullet"/>
      <w:lvlText w:val="-"/>
      <w:lvlJc w:val="left"/>
      <w:pPr>
        <w:ind w:left="1297" w:hanging="347"/>
      </w:pPr>
      <w:rPr>
        <w:rFonts w:ascii="Times New Roman" w:eastAsia="Times New Roman" w:hAnsi="Times New Roman" w:cs="Times New Roman" w:hint="default"/>
        <w:w w:val="100"/>
        <w:sz w:val="22"/>
        <w:szCs w:val="22"/>
        <w:lang w:val="fr-FR" w:eastAsia="en-US" w:bidi="ar-SA"/>
      </w:rPr>
    </w:lvl>
    <w:lvl w:ilvl="1" w:tplc="31FA8BC0">
      <w:numFmt w:val="bullet"/>
      <w:lvlText w:val="•"/>
      <w:lvlJc w:val="left"/>
      <w:pPr>
        <w:ind w:left="1660" w:hanging="347"/>
      </w:pPr>
      <w:rPr>
        <w:rFonts w:hint="default"/>
        <w:lang w:val="fr-FR" w:eastAsia="en-US" w:bidi="ar-SA"/>
      </w:rPr>
    </w:lvl>
    <w:lvl w:ilvl="2" w:tplc="A912C884">
      <w:numFmt w:val="bullet"/>
      <w:lvlText w:val="•"/>
      <w:lvlJc w:val="left"/>
      <w:pPr>
        <w:ind w:left="2662" w:hanging="347"/>
      </w:pPr>
      <w:rPr>
        <w:rFonts w:hint="default"/>
        <w:lang w:val="fr-FR" w:eastAsia="en-US" w:bidi="ar-SA"/>
      </w:rPr>
    </w:lvl>
    <w:lvl w:ilvl="3" w:tplc="04D49782">
      <w:numFmt w:val="bullet"/>
      <w:lvlText w:val="•"/>
      <w:lvlJc w:val="left"/>
      <w:pPr>
        <w:ind w:left="3665" w:hanging="347"/>
      </w:pPr>
      <w:rPr>
        <w:rFonts w:hint="default"/>
        <w:lang w:val="fr-FR" w:eastAsia="en-US" w:bidi="ar-SA"/>
      </w:rPr>
    </w:lvl>
    <w:lvl w:ilvl="4" w:tplc="C82A7F5A">
      <w:numFmt w:val="bullet"/>
      <w:lvlText w:val="•"/>
      <w:lvlJc w:val="left"/>
      <w:pPr>
        <w:ind w:left="4668" w:hanging="347"/>
      </w:pPr>
      <w:rPr>
        <w:rFonts w:hint="default"/>
        <w:lang w:val="fr-FR" w:eastAsia="en-US" w:bidi="ar-SA"/>
      </w:rPr>
    </w:lvl>
    <w:lvl w:ilvl="5" w:tplc="3550C560">
      <w:numFmt w:val="bullet"/>
      <w:lvlText w:val="•"/>
      <w:lvlJc w:val="left"/>
      <w:pPr>
        <w:ind w:left="5670" w:hanging="347"/>
      </w:pPr>
      <w:rPr>
        <w:rFonts w:hint="default"/>
        <w:lang w:val="fr-FR" w:eastAsia="en-US" w:bidi="ar-SA"/>
      </w:rPr>
    </w:lvl>
    <w:lvl w:ilvl="6" w:tplc="9E5EE3FA">
      <w:numFmt w:val="bullet"/>
      <w:lvlText w:val="•"/>
      <w:lvlJc w:val="left"/>
      <w:pPr>
        <w:ind w:left="6673" w:hanging="347"/>
      </w:pPr>
      <w:rPr>
        <w:rFonts w:hint="default"/>
        <w:lang w:val="fr-FR" w:eastAsia="en-US" w:bidi="ar-SA"/>
      </w:rPr>
    </w:lvl>
    <w:lvl w:ilvl="7" w:tplc="7988CDDA">
      <w:numFmt w:val="bullet"/>
      <w:lvlText w:val="•"/>
      <w:lvlJc w:val="left"/>
      <w:pPr>
        <w:ind w:left="7676" w:hanging="347"/>
      </w:pPr>
      <w:rPr>
        <w:rFonts w:hint="default"/>
        <w:lang w:val="fr-FR" w:eastAsia="en-US" w:bidi="ar-SA"/>
      </w:rPr>
    </w:lvl>
    <w:lvl w:ilvl="8" w:tplc="A2229D36">
      <w:numFmt w:val="bullet"/>
      <w:lvlText w:val="•"/>
      <w:lvlJc w:val="left"/>
      <w:pPr>
        <w:ind w:left="8678" w:hanging="347"/>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lTrailSpace/>
  </w:compat>
  <w:rsids>
    <w:rsidRoot w:val="005D63A5"/>
    <w:rsid w:val="00022BD9"/>
    <w:rsid w:val="00073E96"/>
    <w:rsid w:val="00081776"/>
    <w:rsid w:val="0008562D"/>
    <w:rsid w:val="000A349A"/>
    <w:rsid w:val="000E4A77"/>
    <w:rsid w:val="00133C37"/>
    <w:rsid w:val="001B6D00"/>
    <w:rsid w:val="002228D9"/>
    <w:rsid w:val="002A31AF"/>
    <w:rsid w:val="00370BF8"/>
    <w:rsid w:val="00374984"/>
    <w:rsid w:val="003B0B06"/>
    <w:rsid w:val="00422AE3"/>
    <w:rsid w:val="004310A9"/>
    <w:rsid w:val="00431940"/>
    <w:rsid w:val="004517DB"/>
    <w:rsid w:val="004B4A8C"/>
    <w:rsid w:val="00536388"/>
    <w:rsid w:val="00540977"/>
    <w:rsid w:val="005D63A5"/>
    <w:rsid w:val="00610765"/>
    <w:rsid w:val="00650C39"/>
    <w:rsid w:val="00791C97"/>
    <w:rsid w:val="00821241"/>
    <w:rsid w:val="008317D2"/>
    <w:rsid w:val="00933276"/>
    <w:rsid w:val="00954556"/>
    <w:rsid w:val="00993406"/>
    <w:rsid w:val="00A252F7"/>
    <w:rsid w:val="00A714B2"/>
    <w:rsid w:val="00A93E5E"/>
    <w:rsid w:val="00B268A0"/>
    <w:rsid w:val="00B742EA"/>
    <w:rsid w:val="00BC3DF7"/>
    <w:rsid w:val="00BD2A16"/>
    <w:rsid w:val="00BD4C73"/>
    <w:rsid w:val="00C06802"/>
    <w:rsid w:val="00C52300"/>
    <w:rsid w:val="00C5741B"/>
    <w:rsid w:val="00D83907"/>
    <w:rsid w:val="00DB7336"/>
    <w:rsid w:val="00E977C4"/>
    <w:rsid w:val="00F22DA3"/>
    <w:rsid w:val="00FB61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06"/>
    <w:rPr>
      <w:rFonts w:ascii="Times New Roman" w:eastAsia="Times New Roman" w:hAnsi="Times New Roman" w:cs="Times New Roman"/>
      <w:lang w:val="fr-FR"/>
    </w:rPr>
  </w:style>
  <w:style w:type="paragraph" w:styleId="Titre1">
    <w:name w:val="heading 1"/>
    <w:basedOn w:val="Normal"/>
    <w:uiPriority w:val="9"/>
    <w:qFormat/>
    <w:rsid w:val="00993406"/>
    <w:pPr>
      <w:ind w:left="394"/>
      <w:jc w:val="center"/>
      <w:outlineLvl w:val="0"/>
    </w:pPr>
    <w:rPr>
      <w:b/>
      <w:bCs/>
      <w:sz w:val="28"/>
      <w:szCs w:val="28"/>
    </w:rPr>
  </w:style>
  <w:style w:type="paragraph" w:styleId="Titre2">
    <w:name w:val="heading 2"/>
    <w:basedOn w:val="Normal"/>
    <w:uiPriority w:val="9"/>
    <w:unhideWhenUsed/>
    <w:qFormat/>
    <w:rsid w:val="00993406"/>
    <w:pPr>
      <w:ind w:left="1430" w:right="1046"/>
      <w:jc w:val="center"/>
      <w:outlineLvl w:val="1"/>
    </w:pPr>
    <w:rPr>
      <w:b/>
      <w:bCs/>
      <w:sz w:val="24"/>
      <w:szCs w:val="24"/>
    </w:rPr>
  </w:style>
  <w:style w:type="paragraph" w:styleId="Titre3">
    <w:name w:val="heading 3"/>
    <w:basedOn w:val="Normal"/>
    <w:uiPriority w:val="9"/>
    <w:unhideWhenUsed/>
    <w:qFormat/>
    <w:rsid w:val="00993406"/>
    <w:pPr>
      <w:ind w:left="57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93406"/>
    <w:tblPr>
      <w:tblInd w:w="0" w:type="dxa"/>
      <w:tblCellMar>
        <w:top w:w="0" w:type="dxa"/>
        <w:left w:w="0" w:type="dxa"/>
        <w:bottom w:w="0" w:type="dxa"/>
        <w:right w:w="0" w:type="dxa"/>
      </w:tblCellMar>
    </w:tblPr>
  </w:style>
  <w:style w:type="paragraph" w:styleId="Corpsdetexte">
    <w:name w:val="Body Text"/>
    <w:basedOn w:val="Normal"/>
    <w:uiPriority w:val="1"/>
    <w:qFormat/>
    <w:rsid w:val="00993406"/>
  </w:style>
  <w:style w:type="paragraph" w:styleId="Titre">
    <w:name w:val="Title"/>
    <w:basedOn w:val="Normal"/>
    <w:uiPriority w:val="10"/>
    <w:qFormat/>
    <w:rsid w:val="00993406"/>
    <w:pPr>
      <w:spacing w:before="69"/>
      <w:ind w:left="769" w:right="382"/>
      <w:jc w:val="center"/>
    </w:pPr>
    <w:rPr>
      <w:b/>
      <w:bCs/>
      <w:sz w:val="72"/>
      <w:szCs w:val="72"/>
    </w:rPr>
  </w:style>
  <w:style w:type="paragraph" w:styleId="Paragraphedeliste">
    <w:name w:val="List Paragraph"/>
    <w:basedOn w:val="Normal"/>
    <w:uiPriority w:val="1"/>
    <w:qFormat/>
    <w:rsid w:val="00993406"/>
    <w:pPr>
      <w:ind w:left="1282" w:hanging="347"/>
    </w:pPr>
  </w:style>
  <w:style w:type="paragraph" w:customStyle="1" w:styleId="TableParagraph">
    <w:name w:val="Table Paragraph"/>
    <w:basedOn w:val="Normal"/>
    <w:uiPriority w:val="1"/>
    <w:qFormat/>
    <w:rsid w:val="00993406"/>
  </w:style>
  <w:style w:type="paragraph" w:styleId="Textedebulles">
    <w:name w:val="Balloon Text"/>
    <w:basedOn w:val="Normal"/>
    <w:link w:val="TextedebullesCar"/>
    <w:uiPriority w:val="99"/>
    <w:semiHidden/>
    <w:unhideWhenUsed/>
    <w:rsid w:val="00540977"/>
    <w:rPr>
      <w:rFonts w:ascii="Tahoma" w:hAnsi="Tahoma" w:cs="Tahoma"/>
      <w:sz w:val="16"/>
      <w:szCs w:val="16"/>
    </w:rPr>
  </w:style>
  <w:style w:type="character" w:customStyle="1" w:styleId="TextedebullesCar">
    <w:name w:val="Texte de bulles Car"/>
    <w:basedOn w:val="Policepardfaut"/>
    <w:link w:val="Textedebulles"/>
    <w:uiPriority w:val="99"/>
    <w:semiHidden/>
    <w:rsid w:val="00540977"/>
    <w:rPr>
      <w:rFonts w:ascii="Tahoma" w:eastAsia="Times New Roman" w:hAnsi="Tahoma" w:cs="Tahoma"/>
      <w:sz w:val="16"/>
      <w:szCs w:val="16"/>
      <w:lang w:val="fr-FR"/>
    </w:rPr>
  </w:style>
  <w:style w:type="character" w:styleId="lev">
    <w:name w:val="Strong"/>
    <w:uiPriority w:val="22"/>
    <w:qFormat/>
    <w:rsid w:val="00540977"/>
    <w:rPr>
      <w:b/>
      <w:bCs/>
    </w:rPr>
  </w:style>
  <w:style w:type="character" w:styleId="Lienhypertexte">
    <w:name w:val="Hyperlink"/>
    <w:basedOn w:val="Policepardfaut"/>
    <w:uiPriority w:val="99"/>
    <w:semiHidden/>
    <w:unhideWhenUsed/>
    <w:rsid w:val="004B4A8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58C9-6EC5-4D50-BF0E-1910974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4577</Words>
  <Characters>25177</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ARTICLE 1  - OBJET</vt:lpstr>
    </vt:vector>
  </TitlesOfParts>
  <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dc:title>
  <dc:creator>badr</dc:creator>
  <cp:lastModifiedBy>USER</cp:lastModifiedBy>
  <cp:revision>20</cp:revision>
  <cp:lastPrinted>2021-10-19T12:14:00Z</cp:lastPrinted>
  <dcterms:created xsi:type="dcterms:W3CDTF">2021-10-19T07:50:00Z</dcterms:created>
  <dcterms:modified xsi:type="dcterms:W3CDTF">2021-10-20T11:38:00Z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2021-10-12T00:00:00Z</vt:filetime>
  </property>
</Properties>
</file>